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D433F" w14:textId="77777777" w:rsidR="00DF577D" w:rsidRPr="00E861E2" w:rsidRDefault="00000000" w:rsidP="009B1CC5">
      <w:pPr>
        <w:pStyle w:val="a4"/>
        <w:spacing w:before="72" w:line="292" w:lineRule="auto"/>
        <w:ind w:left="355" w:right="230" w:firstLine="5"/>
        <w:rPr>
          <w:b w:val="0"/>
          <w:bCs w:val="0"/>
          <w:u w:val="none"/>
        </w:rPr>
      </w:pPr>
      <w:r w:rsidRPr="00E861E2">
        <w:rPr>
          <w:b w:val="0"/>
          <w:bCs w:val="0"/>
          <w:u w:val="none"/>
        </w:rPr>
        <w:t>ОБГРУНТУВАННЯ ТЕХНІЧНИХ ТА ЯКІСНИХ ХАРАКТЕРИСТИК ПРЕДМЕТА ЗАКУПІВЛІ,</w:t>
      </w:r>
      <w:r w:rsidRPr="00E861E2">
        <w:rPr>
          <w:b w:val="0"/>
          <w:bCs w:val="0"/>
          <w:spacing w:val="-8"/>
          <w:u w:val="none"/>
        </w:rPr>
        <w:t xml:space="preserve"> </w:t>
      </w:r>
      <w:r w:rsidRPr="00E861E2">
        <w:rPr>
          <w:b w:val="0"/>
          <w:bCs w:val="0"/>
          <w:u w:val="none"/>
        </w:rPr>
        <w:t>РОЗМІРУ</w:t>
      </w:r>
      <w:r w:rsidRPr="00E861E2">
        <w:rPr>
          <w:b w:val="0"/>
          <w:bCs w:val="0"/>
          <w:spacing w:val="-9"/>
          <w:u w:val="none"/>
        </w:rPr>
        <w:t xml:space="preserve"> </w:t>
      </w:r>
      <w:r w:rsidRPr="00E861E2">
        <w:rPr>
          <w:b w:val="0"/>
          <w:bCs w:val="0"/>
          <w:u w:val="none"/>
        </w:rPr>
        <w:t>БЮДЖЕТНОГО</w:t>
      </w:r>
      <w:r w:rsidRPr="00E861E2">
        <w:rPr>
          <w:b w:val="0"/>
          <w:bCs w:val="0"/>
          <w:spacing w:val="-10"/>
          <w:u w:val="none"/>
        </w:rPr>
        <w:t xml:space="preserve"> </w:t>
      </w:r>
      <w:r w:rsidRPr="00E861E2">
        <w:rPr>
          <w:b w:val="0"/>
          <w:bCs w:val="0"/>
          <w:u w:val="none"/>
        </w:rPr>
        <w:t>ПРИЗНАЧЕННЯ,</w:t>
      </w:r>
      <w:r w:rsidRPr="00E861E2">
        <w:rPr>
          <w:b w:val="0"/>
          <w:bCs w:val="0"/>
          <w:spacing w:val="-9"/>
          <w:u w:val="none"/>
        </w:rPr>
        <w:t xml:space="preserve"> </w:t>
      </w:r>
      <w:r w:rsidRPr="00E861E2">
        <w:rPr>
          <w:b w:val="0"/>
          <w:bCs w:val="0"/>
          <w:u w:val="none"/>
        </w:rPr>
        <w:t>ОЧІКУВАНОЇ</w:t>
      </w:r>
      <w:r w:rsidRPr="00E861E2">
        <w:rPr>
          <w:b w:val="0"/>
          <w:bCs w:val="0"/>
          <w:spacing w:val="-11"/>
          <w:u w:val="none"/>
        </w:rPr>
        <w:t xml:space="preserve"> </w:t>
      </w:r>
      <w:r w:rsidRPr="00E861E2">
        <w:rPr>
          <w:b w:val="0"/>
          <w:bCs w:val="0"/>
          <w:u w:val="none"/>
        </w:rPr>
        <w:t>ВАРТОСТІ ПРЕДМЕТА ЗАКУПІВЛІ</w:t>
      </w:r>
    </w:p>
    <w:p w14:paraId="2279A2B4" w14:textId="77777777" w:rsidR="00DF577D" w:rsidRPr="00E861E2" w:rsidRDefault="00DF577D" w:rsidP="00E861E2">
      <w:pPr>
        <w:pStyle w:val="a3"/>
        <w:spacing w:before="198"/>
        <w:ind w:left="0"/>
      </w:pPr>
    </w:p>
    <w:p w14:paraId="5C584DA0" w14:textId="35DA85B2" w:rsidR="002F6CBD" w:rsidRPr="002F6CBD" w:rsidRDefault="002F6CBD" w:rsidP="002F6CBD">
      <w:pPr>
        <w:spacing w:before="240"/>
        <w:ind w:firstLine="720"/>
        <w:jc w:val="both"/>
        <w:rPr>
          <w:b/>
          <w:bCs/>
          <w:color w:val="333333"/>
          <w:sz w:val="24"/>
          <w:szCs w:val="24"/>
          <w:bdr w:val="none" w:sz="0" w:space="0" w:color="auto" w:frame="1"/>
        </w:rPr>
      </w:pPr>
      <w:r w:rsidRPr="002F6CBD">
        <w:rPr>
          <w:b/>
          <w:bCs/>
          <w:color w:val="333333"/>
          <w:sz w:val="24"/>
          <w:szCs w:val="24"/>
          <w:bdr w:val="none" w:sz="0" w:space="0" w:color="auto" w:frame="1"/>
        </w:rPr>
        <w:t>Поточний ремонт елементів благоустрою навколо експлуатованого підвалу (</w:t>
      </w:r>
      <w:proofErr w:type="spellStart"/>
      <w:r w:rsidRPr="002F6CBD">
        <w:rPr>
          <w:b/>
          <w:bCs/>
          <w:color w:val="333333"/>
          <w:sz w:val="24"/>
          <w:szCs w:val="24"/>
          <w:bdr w:val="none" w:sz="0" w:space="0" w:color="auto" w:frame="1"/>
        </w:rPr>
        <w:t>найпростійшого</w:t>
      </w:r>
      <w:proofErr w:type="spellEnd"/>
      <w:r w:rsidRPr="002F6CBD">
        <w:rPr>
          <w:b/>
          <w:bCs/>
          <w:color w:val="333333"/>
          <w:sz w:val="24"/>
          <w:szCs w:val="24"/>
          <w:bdr w:val="none" w:sz="0" w:space="0" w:color="auto" w:frame="1"/>
        </w:rPr>
        <w:t xml:space="preserve"> укриття) будівлі </w:t>
      </w:r>
      <w:proofErr w:type="spellStart"/>
      <w:r w:rsidRPr="002F6CBD">
        <w:rPr>
          <w:b/>
          <w:bCs/>
          <w:color w:val="333333"/>
          <w:sz w:val="24"/>
          <w:szCs w:val="24"/>
          <w:bdr w:val="none" w:sz="0" w:space="0" w:color="auto" w:frame="1"/>
        </w:rPr>
        <w:t>Баївського</w:t>
      </w:r>
      <w:proofErr w:type="spellEnd"/>
      <w:r w:rsidRPr="002F6CBD">
        <w:rPr>
          <w:b/>
          <w:bCs/>
          <w:color w:val="333333"/>
          <w:sz w:val="24"/>
          <w:szCs w:val="24"/>
          <w:bdr w:val="none" w:sz="0" w:space="0" w:color="auto" w:frame="1"/>
        </w:rPr>
        <w:t xml:space="preserve"> ліцею </w:t>
      </w:r>
      <w:proofErr w:type="spellStart"/>
      <w:r w:rsidRPr="002F6CBD">
        <w:rPr>
          <w:b/>
          <w:bCs/>
          <w:color w:val="333333"/>
          <w:sz w:val="24"/>
          <w:szCs w:val="24"/>
          <w:bdr w:val="none" w:sz="0" w:space="0" w:color="auto" w:frame="1"/>
        </w:rPr>
        <w:t>Боратинської</w:t>
      </w:r>
      <w:proofErr w:type="spellEnd"/>
      <w:r w:rsidRPr="002F6CBD">
        <w:rPr>
          <w:b/>
          <w:bCs/>
          <w:color w:val="333333"/>
          <w:sz w:val="24"/>
          <w:szCs w:val="24"/>
          <w:bdr w:val="none" w:sz="0" w:space="0" w:color="auto" w:frame="1"/>
        </w:rPr>
        <w:t xml:space="preserve"> сільської ради на вул. Перемоги, 1-А у с. Баїв, Луцького району, Волинської області (код ДК 021:2015 – 45450000-6 Інші завершальні будівельні роботи)</w:t>
      </w:r>
    </w:p>
    <w:p w14:paraId="3814C6DF" w14:textId="289D9DC1" w:rsidR="00DF577D" w:rsidRPr="00E861E2" w:rsidRDefault="00000000" w:rsidP="009B1CC5">
      <w:pPr>
        <w:spacing w:before="240"/>
        <w:ind w:firstLine="720"/>
        <w:jc w:val="both"/>
        <w:rPr>
          <w:sz w:val="24"/>
          <w:szCs w:val="24"/>
        </w:rPr>
      </w:pPr>
      <w:r w:rsidRPr="00E861E2">
        <w:rPr>
          <w:sz w:val="24"/>
          <w:szCs w:val="24"/>
        </w:rPr>
        <w:t xml:space="preserve">Процедура закупівлі: </w:t>
      </w:r>
      <w:r w:rsidRPr="00E861E2">
        <w:rPr>
          <w:sz w:val="24"/>
          <w:szCs w:val="24"/>
          <w:u w:val="single"/>
        </w:rPr>
        <w:t>відкриті торги (з особливостями)</w:t>
      </w:r>
      <w:r w:rsidRPr="00E861E2">
        <w:rPr>
          <w:sz w:val="24"/>
          <w:szCs w:val="24"/>
        </w:rPr>
        <w:t xml:space="preserve"> згідно пункту 10 Особливостей здійснення</w:t>
      </w:r>
      <w:r w:rsidRPr="00E861E2">
        <w:rPr>
          <w:spacing w:val="-15"/>
          <w:sz w:val="24"/>
          <w:szCs w:val="24"/>
        </w:rPr>
        <w:t xml:space="preserve"> </w:t>
      </w:r>
      <w:r w:rsidRPr="00E861E2">
        <w:rPr>
          <w:sz w:val="24"/>
          <w:szCs w:val="24"/>
        </w:rPr>
        <w:t>публічних</w:t>
      </w:r>
      <w:r w:rsidRPr="00E861E2">
        <w:rPr>
          <w:spacing w:val="-15"/>
          <w:sz w:val="24"/>
          <w:szCs w:val="24"/>
        </w:rPr>
        <w:t xml:space="preserve"> </w:t>
      </w:r>
      <w:proofErr w:type="spellStart"/>
      <w:r w:rsidRPr="00E861E2">
        <w:rPr>
          <w:sz w:val="24"/>
          <w:szCs w:val="24"/>
        </w:rPr>
        <w:t>закупівель</w:t>
      </w:r>
      <w:proofErr w:type="spellEnd"/>
      <w:r w:rsidRPr="00E861E2">
        <w:rPr>
          <w:spacing w:val="-15"/>
          <w:sz w:val="24"/>
          <w:szCs w:val="24"/>
        </w:rPr>
        <w:t xml:space="preserve"> </w:t>
      </w:r>
      <w:r w:rsidRPr="00E861E2">
        <w:rPr>
          <w:sz w:val="24"/>
          <w:szCs w:val="24"/>
        </w:rPr>
        <w:t>товарів,</w:t>
      </w:r>
      <w:r w:rsidRPr="00E861E2">
        <w:rPr>
          <w:spacing w:val="-14"/>
          <w:sz w:val="24"/>
          <w:szCs w:val="24"/>
        </w:rPr>
        <w:t xml:space="preserve"> </w:t>
      </w:r>
      <w:r w:rsidRPr="00E861E2">
        <w:rPr>
          <w:sz w:val="24"/>
          <w:szCs w:val="24"/>
        </w:rPr>
        <w:t>робіт</w:t>
      </w:r>
      <w:r w:rsidRPr="00E861E2">
        <w:rPr>
          <w:spacing w:val="-8"/>
          <w:sz w:val="24"/>
          <w:szCs w:val="24"/>
        </w:rPr>
        <w:t xml:space="preserve"> </w:t>
      </w:r>
      <w:r w:rsidRPr="00E861E2">
        <w:rPr>
          <w:sz w:val="24"/>
          <w:szCs w:val="24"/>
        </w:rPr>
        <w:t>і</w:t>
      </w:r>
      <w:r w:rsidRPr="00E861E2">
        <w:rPr>
          <w:spacing w:val="-15"/>
          <w:sz w:val="24"/>
          <w:szCs w:val="24"/>
        </w:rPr>
        <w:t xml:space="preserve"> </w:t>
      </w:r>
      <w:r w:rsidRPr="00E861E2">
        <w:rPr>
          <w:sz w:val="24"/>
          <w:szCs w:val="24"/>
        </w:rPr>
        <w:t>послуг</w:t>
      </w:r>
      <w:r w:rsidRPr="00E861E2">
        <w:rPr>
          <w:spacing w:val="-12"/>
          <w:sz w:val="24"/>
          <w:szCs w:val="24"/>
        </w:rPr>
        <w:t xml:space="preserve"> </w:t>
      </w:r>
      <w:r w:rsidRPr="00E861E2">
        <w:rPr>
          <w:sz w:val="24"/>
          <w:szCs w:val="24"/>
        </w:rPr>
        <w:t>для</w:t>
      </w:r>
      <w:r w:rsidRPr="00E861E2">
        <w:rPr>
          <w:spacing w:val="-13"/>
          <w:sz w:val="24"/>
          <w:szCs w:val="24"/>
        </w:rPr>
        <w:t xml:space="preserve"> </w:t>
      </w:r>
      <w:r w:rsidRPr="00E861E2">
        <w:rPr>
          <w:sz w:val="24"/>
          <w:szCs w:val="24"/>
        </w:rPr>
        <w:t>замовників,</w:t>
      </w:r>
      <w:r w:rsidRPr="00E861E2">
        <w:rPr>
          <w:spacing w:val="-12"/>
          <w:sz w:val="24"/>
          <w:szCs w:val="24"/>
        </w:rPr>
        <w:t xml:space="preserve"> </w:t>
      </w:r>
      <w:r w:rsidRPr="00E861E2">
        <w:rPr>
          <w:sz w:val="24"/>
          <w:szCs w:val="24"/>
        </w:rPr>
        <w:t>передбачених</w:t>
      </w:r>
      <w:r w:rsidRPr="00E861E2">
        <w:rPr>
          <w:spacing w:val="-15"/>
          <w:sz w:val="24"/>
          <w:szCs w:val="24"/>
        </w:rPr>
        <w:t xml:space="preserve"> </w:t>
      </w:r>
      <w:r w:rsidRPr="00E861E2">
        <w:rPr>
          <w:sz w:val="24"/>
          <w:szCs w:val="24"/>
        </w:rPr>
        <w:t>Законом України “Про публічні</w:t>
      </w:r>
      <w:r w:rsidRPr="00E861E2">
        <w:rPr>
          <w:spacing w:val="-10"/>
          <w:sz w:val="24"/>
          <w:szCs w:val="24"/>
        </w:rPr>
        <w:t xml:space="preserve"> </w:t>
      </w:r>
      <w:r w:rsidRPr="00E861E2">
        <w:rPr>
          <w:sz w:val="24"/>
          <w:szCs w:val="24"/>
        </w:rPr>
        <w:t>закупівлі”, на</w:t>
      </w:r>
      <w:r w:rsidRPr="00E861E2">
        <w:rPr>
          <w:spacing w:val="-2"/>
          <w:sz w:val="24"/>
          <w:szCs w:val="24"/>
        </w:rPr>
        <w:t xml:space="preserve"> </w:t>
      </w:r>
      <w:r w:rsidRPr="00E861E2">
        <w:rPr>
          <w:sz w:val="24"/>
          <w:szCs w:val="24"/>
        </w:rPr>
        <w:t>період</w:t>
      </w:r>
      <w:r w:rsidRPr="00E861E2">
        <w:rPr>
          <w:spacing w:val="-3"/>
          <w:sz w:val="24"/>
          <w:szCs w:val="24"/>
        </w:rPr>
        <w:t xml:space="preserve"> </w:t>
      </w:r>
      <w:r w:rsidRPr="00E861E2">
        <w:rPr>
          <w:sz w:val="24"/>
          <w:szCs w:val="24"/>
        </w:rPr>
        <w:t>дії</w:t>
      </w:r>
      <w:r w:rsidRPr="00E861E2">
        <w:rPr>
          <w:spacing w:val="-1"/>
          <w:sz w:val="24"/>
          <w:szCs w:val="24"/>
        </w:rPr>
        <w:t xml:space="preserve"> </w:t>
      </w:r>
      <w:r w:rsidRPr="00E861E2">
        <w:rPr>
          <w:sz w:val="24"/>
          <w:szCs w:val="24"/>
        </w:rPr>
        <w:t>правового</w:t>
      </w:r>
      <w:r w:rsidRPr="00E861E2">
        <w:rPr>
          <w:spacing w:val="-1"/>
          <w:sz w:val="24"/>
          <w:szCs w:val="24"/>
        </w:rPr>
        <w:t xml:space="preserve"> </w:t>
      </w:r>
      <w:r w:rsidRPr="00E861E2">
        <w:rPr>
          <w:sz w:val="24"/>
          <w:szCs w:val="24"/>
        </w:rPr>
        <w:t>режиму</w:t>
      </w:r>
      <w:r w:rsidRPr="00E861E2">
        <w:rPr>
          <w:spacing w:val="-11"/>
          <w:sz w:val="24"/>
          <w:szCs w:val="24"/>
        </w:rPr>
        <w:t xml:space="preserve"> </w:t>
      </w:r>
      <w:r w:rsidRPr="00E861E2">
        <w:rPr>
          <w:sz w:val="24"/>
          <w:szCs w:val="24"/>
        </w:rPr>
        <w:t>воєнного</w:t>
      </w:r>
      <w:r w:rsidRPr="00E861E2">
        <w:rPr>
          <w:spacing w:val="-1"/>
          <w:sz w:val="24"/>
          <w:szCs w:val="24"/>
        </w:rPr>
        <w:t xml:space="preserve"> </w:t>
      </w:r>
      <w:r w:rsidRPr="00E861E2">
        <w:rPr>
          <w:sz w:val="24"/>
          <w:szCs w:val="24"/>
        </w:rPr>
        <w:t>стану</w:t>
      </w:r>
      <w:r w:rsidRPr="00E861E2">
        <w:rPr>
          <w:spacing w:val="-11"/>
          <w:sz w:val="24"/>
          <w:szCs w:val="24"/>
        </w:rPr>
        <w:t xml:space="preserve"> </w:t>
      </w:r>
      <w:r w:rsidRPr="00E861E2">
        <w:rPr>
          <w:sz w:val="24"/>
          <w:szCs w:val="24"/>
        </w:rPr>
        <w:t>в Україні</w:t>
      </w:r>
      <w:r w:rsidRPr="00E861E2">
        <w:rPr>
          <w:spacing w:val="-10"/>
          <w:sz w:val="24"/>
          <w:szCs w:val="24"/>
        </w:rPr>
        <w:t xml:space="preserve"> </w:t>
      </w:r>
      <w:r w:rsidRPr="00E861E2">
        <w:rPr>
          <w:sz w:val="24"/>
          <w:szCs w:val="24"/>
        </w:rPr>
        <w:t>та протягом 90 днів з дня його припинення або скасування, затверджених Постановою Кабінету Міністрів України від 12.10.2022 року №1178 (зі змінами).</w:t>
      </w:r>
    </w:p>
    <w:p w14:paraId="4942DBEC" w14:textId="77777777" w:rsidR="009B1CC5" w:rsidRDefault="009B1CC5" w:rsidP="00E861E2">
      <w:pPr>
        <w:spacing w:before="1"/>
        <w:ind w:left="259"/>
        <w:jc w:val="both"/>
        <w:rPr>
          <w:sz w:val="24"/>
          <w:szCs w:val="24"/>
        </w:rPr>
      </w:pPr>
    </w:p>
    <w:p w14:paraId="6E58ABFB" w14:textId="318E03EF" w:rsidR="00DF577D" w:rsidRPr="00E861E2" w:rsidRDefault="00000000" w:rsidP="00E861E2">
      <w:pPr>
        <w:spacing w:before="1"/>
        <w:ind w:left="259"/>
        <w:jc w:val="both"/>
        <w:rPr>
          <w:sz w:val="24"/>
          <w:szCs w:val="24"/>
        </w:rPr>
      </w:pPr>
      <w:r w:rsidRPr="00E861E2">
        <w:rPr>
          <w:sz w:val="24"/>
          <w:szCs w:val="24"/>
        </w:rPr>
        <w:t>Номер</w:t>
      </w:r>
      <w:r w:rsidRPr="00E861E2">
        <w:rPr>
          <w:spacing w:val="-9"/>
          <w:sz w:val="24"/>
          <w:szCs w:val="24"/>
        </w:rPr>
        <w:t xml:space="preserve"> </w:t>
      </w:r>
      <w:r w:rsidRPr="00E861E2">
        <w:rPr>
          <w:sz w:val="24"/>
          <w:szCs w:val="24"/>
        </w:rPr>
        <w:t>(ідентифікатор)</w:t>
      </w:r>
      <w:r w:rsidRPr="00E861E2">
        <w:rPr>
          <w:spacing w:val="-5"/>
          <w:sz w:val="24"/>
          <w:szCs w:val="24"/>
        </w:rPr>
        <w:t xml:space="preserve"> </w:t>
      </w:r>
      <w:r w:rsidRPr="00E861E2">
        <w:rPr>
          <w:sz w:val="24"/>
          <w:szCs w:val="24"/>
        </w:rPr>
        <w:t>закупівлі:</w:t>
      </w:r>
      <w:r w:rsidRPr="00E861E2">
        <w:rPr>
          <w:spacing w:val="-3"/>
          <w:sz w:val="24"/>
          <w:szCs w:val="24"/>
        </w:rPr>
        <w:t xml:space="preserve"> </w:t>
      </w:r>
      <w:r w:rsidR="002F6CBD" w:rsidRPr="002F6CBD">
        <w:rPr>
          <w:sz w:val="24"/>
          <w:szCs w:val="24"/>
          <w:u w:val="single"/>
        </w:rPr>
        <w:t>UA-2026-08-26-007882-a</w:t>
      </w:r>
    </w:p>
    <w:p w14:paraId="0CE6E509" w14:textId="3C74C0CB" w:rsidR="00C95113" w:rsidRPr="00E861E2" w:rsidRDefault="00000000" w:rsidP="00C95113">
      <w:pPr>
        <w:spacing w:before="1"/>
        <w:ind w:left="259"/>
        <w:jc w:val="both"/>
        <w:rPr>
          <w:sz w:val="24"/>
          <w:szCs w:val="24"/>
        </w:rPr>
      </w:pPr>
      <w:r w:rsidRPr="00E861E2">
        <w:rPr>
          <w:sz w:val="24"/>
          <w:szCs w:val="24"/>
        </w:rPr>
        <w:t xml:space="preserve">Технічні та якісні характеристики предмета процедури закупівлі </w:t>
      </w:r>
      <w:hyperlink r:id="rId5" w:history="1">
        <w:r w:rsidR="00C95113" w:rsidRPr="002B2728">
          <w:rPr>
            <w:rStyle w:val="a6"/>
            <w:sz w:val="24"/>
            <w:szCs w:val="24"/>
          </w:rPr>
          <w:t>UA-2026-08-26-007882-a</w:t>
        </w:r>
      </w:hyperlink>
    </w:p>
    <w:p w14:paraId="2D502C6D" w14:textId="10ED543A" w:rsidR="00E861E2" w:rsidRDefault="00000000" w:rsidP="00E861E2">
      <w:pPr>
        <w:spacing w:before="240"/>
        <w:ind w:firstLine="720"/>
        <w:jc w:val="both"/>
        <w:rPr>
          <w:sz w:val="24"/>
          <w:szCs w:val="24"/>
          <w:bdr w:val="none" w:sz="0" w:space="0" w:color="auto" w:frame="1"/>
          <w:shd w:val="clear" w:color="auto" w:fill="FDFEFD"/>
        </w:rPr>
      </w:pPr>
      <w:r w:rsidRPr="00E861E2">
        <w:rPr>
          <w:sz w:val="24"/>
          <w:szCs w:val="24"/>
        </w:rPr>
        <w:t xml:space="preserve">, проведеної у формі відкритих торгів (з особливостями), за предметом закупівлі: </w:t>
      </w:r>
      <w:r w:rsidR="002F6CBD" w:rsidRPr="002F6CBD">
        <w:rPr>
          <w:b/>
          <w:bCs/>
          <w:color w:val="333333"/>
          <w:sz w:val="24"/>
          <w:szCs w:val="24"/>
          <w:bdr w:val="none" w:sz="0" w:space="0" w:color="auto" w:frame="1"/>
        </w:rPr>
        <w:t>UA-2026-08-26-007882-a</w:t>
      </w:r>
      <w:r w:rsidRPr="00E861E2">
        <w:rPr>
          <w:sz w:val="24"/>
          <w:szCs w:val="24"/>
        </w:rPr>
        <w:t>, сформовано відповідно до необхідної потреби Замовника, визначеної на основі технічного завдання на проектування Замовника, інженерно-геологічних досліджень та цільового призначення об'єкта будівництва, що стало основою для визначення</w:t>
      </w:r>
      <w:r w:rsidRPr="00E861E2">
        <w:rPr>
          <w:spacing w:val="40"/>
          <w:sz w:val="24"/>
          <w:szCs w:val="24"/>
        </w:rPr>
        <w:t xml:space="preserve"> </w:t>
      </w:r>
      <w:r w:rsidRPr="00E861E2">
        <w:rPr>
          <w:sz w:val="24"/>
          <w:szCs w:val="24"/>
        </w:rPr>
        <w:t xml:space="preserve">проектантом – фізичною особою-підприємцем </w:t>
      </w:r>
      <w:proofErr w:type="spellStart"/>
      <w:r w:rsidRPr="00E861E2">
        <w:rPr>
          <w:sz w:val="24"/>
          <w:szCs w:val="24"/>
        </w:rPr>
        <w:t>Поремчуком</w:t>
      </w:r>
      <w:proofErr w:type="spellEnd"/>
      <w:r w:rsidRPr="00E861E2">
        <w:rPr>
          <w:sz w:val="24"/>
          <w:szCs w:val="24"/>
        </w:rPr>
        <w:t xml:space="preserve"> І.В. техніко-економічних показників,</w:t>
      </w:r>
      <w:r w:rsidRPr="00E861E2">
        <w:rPr>
          <w:spacing w:val="40"/>
          <w:sz w:val="24"/>
          <w:szCs w:val="24"/>
        </w:rPr>
        <w:t xml:space="preserve"> </w:t>
      </w:r>
      <w:r w:rsidRPr="00E861E2">
        <w:rPr>
          <w:sz w:val="24"/>
          <w:szCs w:val="24"/>
        </w:rPr>
        <w:t>а також обсягу фінансування, визначеного розробленою та затвердженою проектно-кошторисної документацією (робочим проектом).</w:t>
      </w:r>
    </w:p>
    <w:p w14:paraId="5D11D771" w14:textId="149EBFF8" w:rsidR="00DD0C15" w:rsidRDefault="00E861E2" w:rsidP="00DD0C15">
      <w:pPr>
        <w:spacing w:before="240"/>
        <w:ind w:firstLine="720"/>
        <w:jc w:val="both"/>
        <w:rPr>
          <w:sz w:val="24"/>
          <w:szCs w:val="24"/>
          <w:bdr w:val="none" w:sz="0" w:space="0" w:color="auto" w:frame="1"/>
          <w:shd w:val="clear" w:color="auto" w:fill="FDFEFD"/>
        </w:rPr>
      </w:pPr>
      <w:r>
        <w:rPr>
          <w:sz w:val="24"/>
          <w:szCs w:val="24"/>
          <w:bdr w:val="none" w:sz="0" w:space="0" w:color="auto" w:frame="1"/>
          <w:shd w:val="clear" w:color="auto" w:fill="FDFEFD"/>
        </w:rPr>
        <w:t xml:space="preserve">1. </w:t>
      </w:r>
      <w:r w:rsidRPr="00E861E2">
        <w:rPr>
          <w:sz w:val="24"/>
          <w:szCs w:val="24"/>
        </w:rPr>
        <w:t xml:space="preserve">Обґрунтування розміру бюджетного призначення: розмір бюджетного призначення визначено відповідно до розробленої проектантом – фізичною особою-підприємцем </w:t>
      </w:r>
      <w:proofErr w:type="spellStart"/>
      <w:r w:rsidR="005D4B18" w:rsidRPr="00E861E2">
        <w:rPr>
          <w:sz w:val="24"/>
          <w:szCs w:val="24"/>
        </w:rPr>
        <w:t>Поремчуком</w:t>
      </w:r>
      <w:proofErr w:type="spellEnd"/>
      <w:r w:rsidR="005D4B18" w:rsidRPr="00E861E2">
        <w:rPr>
          <w:sz w:val="24"/>
          <w:szCs w:val="24"/>
        </w:rPr>
        <w:t xml:space="preserve"> І.В. </w:t>
      </w:r>
      <w:r w:rsidRPr="00E861E2">
        <w:rPr>
          <w:sz w:val="24"/>
          <w:szCs w:val="24"/>
        </w:rPr>
        <w:t xml:space="preserve">та </w:t>
      </w:r>
      <w:proofErr w:type="spellStart"/>
      <w:r w:rsidRPr="00E861E2">
        <w:rPr>
          <w:sz w:val="24"/>
          <w:szCs w:val="24"/>
        </w:rPr>
        <w:t>затверджен</w:t>
      </w:r>
      <w:r w:rsidR="004D5F98" w:rsidRPr="00E861E2">
        <w:rPr>
          <w:sz w:val="24"/>
          <w:szCs w:val="24"/>
        </w:rPr>
        <w:t>н</w:t>
      </w:r>
      <w:r w:rsidRPr="00E861E2">
        <w:rPr>
          <w:sz w:val="24"/>
          <w:szCs w:val="24"/>
        </w:rPr>
        <w:t>ого</w:t>
      </w:r>
      <w:proofErr w:type="spellEnd"/>
      <w:r w:rsidRPr="00E861E2">
        <w:rPr>
          <w:sz w:val="24"/>
          <w:szCs w:val="24"/>
        </w:rPr>
        <w:t xml:space="preserve"> директором </w:t>
      </w:r>
      <w:r w:rsidR="004D5F98" w:rsidRPr="00E861E2">
        <w:rPr>
          <w:sz w:val="24"/>
          <w:szCs w:val="24"/>
        </w:rPr>
        <w:t xml:space="preserve"> </w:t>
      </w:r>
      <w:proofErr w:type="spellStart"/>
      <w:r w:rsidR="002F6CBD">
        <w:rPr>
          <w:rStyle w:val="h-pre-line"/>
          <w:b/>
          <w:bCs/>
          <w:color w:val="333333"/>
          <w:sz w:val="24"/>
          <w:szCs w:val="24"/>
          <w:bdr w:val="none" w:sz="0" w:space="0" w:color="auto" w:frame="1"/>
        </w:rPr>
        <w:t>Баївського</w:t>
      </w:r>
      <w:proofErr w:type="spellEnd"/>
      <w:r w:rsidRPr="00E861E2">
        <w:rPr>
          <w:rStyle w:val="h-pre-line"/>
          <w:b/>
          <w:bCs/>
          <w:color w:val="333333"/>
          <w:sz w:val="24"/>
          <w:szCs w:val="24"/>
          <w:bdr w:val="none" w:sz="0" w:space="0" w:color="auto" w:frame="1"/>
        </w:rPr>
        <w:t xml:space="preserve"> ліцею </w:t>
      </w:r>
      <w:proofErr w:type="spellStart"/>
      <w:r w:rsidRPr="00E861E2">
        <w:rPr>
          <w:rStyle w:val="h-pre-line"/>
          <w:b/>
          <w:bCs/>
          <w:color w:val="333333"/>
          <w:sz w:val="24"/>
          <w:szCs w:val="24"/>
          <w:bdr w:val="none" w:sz="0" w:space="0" w:color="auto" w:frame="1"/>
        </w:rPr>
        <w:t>Боратинської</w:t>
      </w:r>
      <w:proofErr w:type="spellEnd"/>
      <w:r w:rsidRPr="00E861E2">
        <w:rPr>
          <w:rStyle w:val="h-pre-line"/>
          <w:b/>
          <w:bCs/>
          <w:color w:val="333333"/>
          <w:sz w:val="24"/>
          <w:szCs w:val="24"/>
          <w:bdr w:val="none" w:sz="0" w:space="0" w:color="auto" w:frame="1"/>
        </w:rPr>
        <w:t xml:space="preserve"> сільської ради  </w:t>
      </w:r>
      <w:r w:rsidR="002F6CBD">
        <w:t>Соколова Олександра</w:t>
      </w:r>
      <w:r w:rsidR="002F6CBD" w:rsidRPr="00262783">
        <w:t xml:space="preserve"> </w:t>
      </w:r>
      <w:r w:rsidR="002F6CBD" w:rsidRPr="0003417F">
        <w:t>Є</w:t>
      </w:r>
      <w:r w:rsidR="002F6CBD">
        <w:t>вгенійовича</w:t>
      </w:r>
      <w:r w:rsidRPr="00E861E2">
        <w:rPr>
          <w:rStyle w:val="h-pre-line"/>
          <w:b/>
          <w:bCs/>
          <w:color w:val="333333"/>
          <w:sz w:val="24"/>
          <w:szCs w:val="24"/>
          <w:bdr w:val="none" w:sz="0" w:space="0" w:color="auto" w:frame="1"/>
        </w:rPr>
        <w:t xml:space="preserve"> </w:t>
      </w:r>
      <w:r w:rsidR="004D5F98" w:rsidRPr="00E861E2">
        <w:rPr>
          <w:sz w:val="24"/>
          <w:szCs w:val="24"/>
        </w:rPr>
        <w:t xml:space="preserve">зведеного </w:t>
      </w:r>
      <w:r w:rsidR="002F6CBD">
        <w:rPr>
          <w:sz w:val="24"/>
          <w:szCs w:val="24"/>
        </w:rPr>
        <w:t>11</w:t>
      </w:r>
      <w:r w:rsidR="004D5F98" w:rsidRPr="00E861E2">
        <w:rPr>
          <w:sz w:val="24"/>
          <w:szCs w:val="24"/>
        </w:rPr>
        <w:t>.0</w:t>
      </w:r>
      <w:r w:rsidR="002F6CBD">
        <w:rPr>
          <w:sz w:val="24"/>
          <w:szCs w:val="24"/>
        </w:rPr>
        <w:t>9</w:t>
      </w:r>
      <w:r w:rsidR="004D5F98" w:rsidRPr="00E861E2">
        <w:rPr>
          <w:sz w:val="24"/>
          <w:szCs w:val="24"/>
        </w:rPr>
        <w:t>.202</w:t>
      </w:r>
      <w:r w:rsidR="002F6CBD">
        <w:rPr>
          <w:sz w:val="24"/>
          <w:szCs w:val="24"/>
        </w:rPr>
        <w:t>6</w:t>
      </w:r>
      <w:r w:rsidR="004D5F98" w:rsidRPr="00E861E2">
        <w:rPr>
          <w:sz w:val="24"/>
          <w:szCs w:val="24"/>
        </w:rPr>
        <w:t xml:space="preserve"> року №</w:t>
      </w:r>
      <w:r w:rsidR="002F6CBD">
        <w:rPr>
          <w:sz w:val="24"/>
          <w:szCs w:val="24"/>
        </w:rPr>
        <w:t>39</w:t>
      </w:r>
      <w:r w:rsidR="004D5F98" w:rsidRPr="00E861E2">
        <w:rPr>
          <w:sz w:val="24"/>
          <w:szCs w:val="24"/>
        </w:rPr>
        <w:t xml:space="preserve"> /</w:t>
      </w:r>
      <w:proofErr w:type="spellStart"/>
      <w:r w:rsidR="004D5F98" w:rsidRPr="00E861E2">
        <w:rPr>
          <w:sz w:val="24"/>
          <w:szCs w:val="24"/>
        </w:rPr>
        <w:t>аг</w:t>
      </w:r>
      <w:proofErr w:type="spellEnd"/>
      <w:r w:rsidR="004D5F98" w:rsidRPr="00E861E2">
        <w:rPr>
          <w:sz w:val="24"/>
          <w:szCs w:val="24"/>
        </w:rPr>
        <w:t xml:space="preserve">, </w:t>
      </w:r>
      <w:r w:rsidR="0038722C">
        <w:rPr>
          <w:sz w:val="24"/>
          <w:szCs w:val="24"/>
        </w:rPr>
        <w:t xml:space="preserve">довідка про зміни до </w:t>
      </w:r>
      <w:proofErr w:type="spellStart"/>
      <w:r w:rsidR="0038722C">
        <w:rPr>
          <w:sz w:val="24"/>
          <w:szCs w:val="24"/>
        </w:rPr>
        <w:t>Коштоису</w:t>
      </w:r>
      <w:proofErr w:type="spellEnd"/>
      <w:r w:rsidRPr="00E861E2">
        <w:rPr>
          <w:sz w:val="24"/>
          <w:szCs w:val="24"/>
        </w:rPr>
        <w:t xml:space="preserve"> </w:t>
      </w:r>
      <w:proofErr w:type="spellStart"/>
      <w:r w:rsidR="002F6CBD" w:rsidRPr="00825021">
        <w:rPr>
          <w:b/>
          <w:bCs/>
          <w:spacing w:val="-8"/>
          <w:kern w:val="2"/>
        </w:rPr>
        <w:t>Баївський</w:t>
      </w:r>
      <w:proofErr w:type="spellEnd"/>
      <w:r w:rsidR="002F6CBD" w:rsidRPr="00825021">
        <w:rPr>
          <w:b/>
          <w:bCs/>
          <w:spacing w:val="-8"/>
          <w:kern w:val="2"/>
        </w:rPr>
        <w:t xml:space="preserve"> ліцей </w:t>
      </w:r>
      <w:proofErr w:type="spellStart"/>
      <w:r w:rsidR="002F6CBD" w:rsidRPr="00825021">
        <w:rPr>
          <w:b/>
          <w:bCs/>
          <w:spacing w:val="-8"/>
          <w:kern w:val="2"/>
        </w:rPr>
        <w:t>Боратинської</w:t>
      </w:r>
      <w:proofErr w:type="spellEnd"/>
      <w:r w:rsidR="002F6CBD" w:rsidRPr="00825021">
        <w:rPr>
          <w:b/>
          <w:bCs/>
          <w:spacing w:val="-8"/>
          <w:kern w:val="2"/>
        </w:rPr>
        <w:t xml:space="preserve"> сільської ради</w:t>
      </w:r>
      <w:r w:rsidR="002F6CBD" w:rsidRPr="00E861E2">
        <w:rPr>
          <w:sz w:val="24"/>
          <w:szCs w:val="24"/>
        </w:rPr>
        <w:t xml:space="preserve"> </w:t>
      </w:r>
      <w:r w:rsidR="0038722C">
        <w:rPr>
          <w:sz w:val="24"/>
          <w:szCs w:val="24"/>
        </w:rPr>
        <w:t>24</w:t>
      </w:r>
      <w:r w:rsidR="004D5F98" w:rsidRPr="00E861E2">
        <w:rPr>
          <w:sz w:val="24"/>
          <w:szCs w:val="24"/>
        </w:rPr>
        <w:t>.0</w:t>
      </w:r>
      <w:r w:rsidR="0038722C">
        <w:rPr>
          <w:sz w:val="24"/>
          <w:szCs w:val="24"/>
        </w:rPr>
        <w:t>2</w:t>
      </w:r>
      <w:r w:rsidR="004D5F98" w:rsidRPr="00E861E2">
        <w:rPr>
          <w:sz w:val="24"/>
          <w:szCs w:val="24"/>
        </w:rPr>
        <w:t>.202</w:t>
      </w:r>
      <w:r w:rsidR="0038722C">
        <w:rPr>
          <w:sz w:val="24"/>
          <w:szCs w:val="24"/>
        </w:rPr>
        <w:t>6</w:t>
      </w:r>
      <w:r w:rsidR="004D5F98" w:rsidRPr="00E861E2">
        <w:rPr>
          <w:sz w:val="24"/>
          <w:szCs w:val="24"/>
        </w:rPr>
        <w:t xml:space="preserve"> року № 3</w:t>
      </w:r>
      <w:r w:rsidR="0038722C">
        <w:rPr>
          <w:sz w:val="24"/>
          <w:szCs w:val="24"/>
        </w:rPr>
        <w:t>6</w:t>
      </w:r>
      <w:r w:rsidR="004D5F98" w:rsidRPr="00E861E2">
        <w:rPr>
          <w:sz w:val="24"/>
          <w:szCs w:val="24"/>
        </w:rPr>
        <w:t>/</w:t>
      </w:r>
      <w:r w:rsidR="0038722C">
        <w:rPr>
          <w:sz w:val="24"/>
          <w:szCs w:val="24"/>
        </w:rPr>
        <w:t>1</w:t>
      </w:r>
      <w:r w:rsidR="004D5F98" w:rsidRPr="00E861E2">
        <w:rPr>
          <w:sz w:val="24"/>
          <w:szCs w:val="24"/>
        </w:rPr>
        <w:t>0.</w:t>
      </w:r>
      <w:r w:rsidR="0038722C" w:rsidRPr="0038722C">
        <w:rPr>
          <w:sz w:val="24"/>
          <w:szCs w:val="24"/>
        </w:rPr>
        <w:t xml:space="preserve"> </w:t>
      </w:r>
      <w:r w:rsidR="0038722C">
        <w:rPr>
          <w:sz w:val="24"/>
          <w:szCs w:val="24"/>
        </w:rPr>
        <w:t xml:space="preserve">довідка про зміни до </w:t>
      </w:r>
      <w:proofErr w:type="spellStart"/>
      <w:r w:rsidR="0038722C">
        <w:rPr>
          <w:sz w:val="24"/>
          <w:szCs w:val="24"/>
        </w:rPr>
        <w:t>Коштоису</w:t>
      </w:r>
      <w:proofErr w:type="spellEnd"/>
      <w:r w:rsidR="0038722C" w:rsidRPr="00E861E2">
        <w:rPr>
          <w:sz w:val="24"/>
          <w:szCs w:val="24"/>
        </w:rPr>
        <w:t xml:space="preserve"> </w:t>
      </w:r>
      <w:proofErr w:type="spellStart"/>
      <w:r w:rsidR="0038722C" w:rsidRPr="00825021">
        <w:rPr>
          <w:b/>
          <w:bCs/>
          <w:spacing w:val="-8"/>
          <w:kern w:val="2"/>
        </w:rPr>
        <w:t>Баївський</w:t>
      </w:r>
      <w:proofErr w:type="spellEnd"/>
      <w:r w:rsidR="0038722C" w:rsidRPr="00825021">
        <w:rPr>
          <w:b/>
          <w:bCs/>
          <w:spacing w:val="-8"/>
          <w:kern w:val="2"/>
        </w:rPr>
        <w:t xml:space="preserve"> ліцей </w:t>
      </w:r>
      <w:proofErr w:type="spellStart"/>
      <w:r w:rsidR="0038722C" w:rsidRPr="00825021">
        <w:rPr>
          <w:b/>
          <w:bCs/>
          <w:spacing w:val="-8"/>
          <w:kern w:val="2"/>
        </w:rPr>
        <w:t>Боратинської</w:t>
      </w:r>
      <w:proofErr w:type="spellEnd"/>
      <w:r w:rsidR="0038722C" w:rsidRPr="00825021">
        <w:rPr>
          <w:b/>
          <w:bCs/>
          <w:spacing w:val="-8"/>
          <w:kern w:val="2"/>
        </w:rPr>
        <w:t xml:space="preserve"> сільської ради</w:t>
      </w:r>
      <w:r w:rsidR="0038722C" w:rsidRPr="00E861E2">
        <w:rPr>
          <w:sz w:val="24"/>
          <w:szCs w:val="24"/>
        </w:rPr>
        <w:t xml:space="preserve"> </w:t>
      </w:r>
      <w:r w:rsidR="0038722C">
        <w:rPr>
          <w:sz w:val="24"/>
          <w:szCs w:val="24"/>
        </w:rPr>
        <w:t>2</w:t>
      </w:r>
      <w:r w:rsidR="0038722C">
        <w:rPr>
          <w:sz w:val="24"/>
          <w:szCs w:val="24"/>
        </w:rPr>
        <w:t>3</w:t>
      </w:r>
      <w:r w:rsidR="0038722C" w:rsidRPr="00E861E2">
        <w:rPr>
          <w:sz w:val="24"/>
          <w:szCs w:val="24"/>
        </w:rPr>
        <w:t>.0</w:t>
      </w:r>
      <w:r w:rsidR="0038722C">
        <w:rPr>
          <w:sz w:val="24"/>
          <w:szCs w:val="24"/>
        </w:rPr>
        <w:t>6</w:t>
      </w:r>
      <w:r w:rsidR="0038722C" w:rsidRPr="00E861E2">
        <w:rPr>
          <w:sz w:val="24"/>
          <w:szCs w:val="24"/>
        </w:rPr>
        <w:t>.202</w:t>
      </w:r>
      <w:r w:rsidR="0038722C">
        <w:rPr>
          <w:sz w:val="24"/>
          <w:szCs w:val="24"/>
        </w:rPr>
        <w:t>6</w:t>
      </w:r>
      <w:r w:rsidR="0038722C" w:rsidRPr="00E861E2">
        <w:rPr>
          <w:sz w:val="24"/>
          <w:szCs w:val="24"/>
        </w:rPr>
        <w:t xml:space="preserve"> року № </w:t>
      </w:r>
      <w:r w:rsidR="0038722C">
        <w:rPr>
          <w:sz w:val="24"/>
          <w:szCs w:val="24"/>
        </w:rPr>
        <w:t>126</w:t>
      </w:r>
      <w:r w:rsidR="0038722C" w:rsidRPr="00E861E2">
        <w:rPr>
          <w:sz w:val="24"/>
          <w:szCs w:val="24"/>
        </w:rPr>
        <w:t>/</w:t>
      </w:r>
      <w:r w:rsidR="0038722C">
        <w:rPr>
          <w:sz w:val="24"/>
          <w:szCs w:val="24"/>
        </w:rPr>
        <w:t>1</w:t>
      </w:r>
      <w:r w:rsidR="0038722C">
        <w:rPr>
          <w:sz w:val="24"/>
          <w:szCs w:val="24"/>
        </w:rPr>
        <w:t>.</w:t>
      </w:r>
      <w:r w:rsidRPr="00E861E2">
        <w:rPr>
          <w:sz w:val="24"/>
          <w:szCs w:val="24"/>
        </w:rPr>
        <w:t xml:space="preserve"> </w:t>
      </w:r>
      <w:r w:rsidR="004D5F98" w:rsidRPr="00E861E2">
        <w:rPr>
          <w:sz w:val="24"/>
          <w:szCs w:val="24"/>
        </w:rPr>
        <w:t>З</w:t>
      </w:r>
      <w:r w:rsidRPr="00E861E2">
        <w:rPr>
          <w:sz w:val="24"/>
          <w:szCs w:val="24"/>
        </w:rPr>
        <w:t xml:space="preserve"> урахуванням Настанов</w:t>
      </w:r>
      <w:r w:rsidRPr="00E861E2">
        <w:rPr>
          <w:spacing w:val="71"/>
          <w:sz w:val="24"/>
          <w:szCs w:val="24"/>
        </w:rPr>
        <w:t xml:space="preserve"> </w:t>
      </w:r>
      <w:r w:rsidRPr="00E861E2">
        <w:rPr>
          <w:sz w:val="24"/>
          <w:szCs w:val="24"/>
        </w:rPr>
        <w:t>з</w:t>
      </w:r>
      <w:r w:rsidRPr="00E861E2">
        <w:rPr>
          <w:spacing w:val="40"/>
          <w:sz w:val="24"/>
          <w:szCs w:val="24"/>
        </w:rPr>
        <w:t xml:space="preserve"> </w:t>
      </w:r>
      <w:r w:rsidRPr="00E861E2">
        <w:rPr>
          <w:sz w:val="24"/>
          <w:szCs w:val="24"/>
        </w:rPr>
        <w:t>визначення</w:t>
      </w:r>
      <w:r w:rsidRPr="00E861E2">
        <w:rPr>
          <w:spacing w:val="70"/>
          <w:sz w:val="24"/>
          <w:szCs w:val="24"/>
        </w:rPr>
        <w:t xml:space="preserve"> </w:t>
      </w:r>
      <w:r w:rsidRPr="00E861E2">
        <w:rPr>
          <w:sz w:val="24"/>
          <w:szCs w:val="24"/>
        </w:rPr>
        <w:t>вартості</w:t>
      </w:r>
      <w:r w:rsidRPr="00E861E2">
        <w:rPr>
          <w:spacing w:val="40"/>
          <w:sz w:val="24"/>
          <w:szCs w:val="24"/>
        </w:rPr>
        <w:t xml:space="preserve"> </w:t>
      </w:r>
      <w:r w:rsidRPr="00E861E2">
        <w:rPr>
          <w:sz w:val="24"/>
          <w:szCs w:val="24"/>
        </w:rPr>
        <w:t>будівництва,</w:t>
      </w:r>
      <w:r w:rsidRPr="00E861E2">
        <w:rPr>
          <w:spacing w:val="72"/>
          <w:sz w:val="24"/>
          <w:szCs w:val="24"/>
        </w:rPr>
        <w:t xml:space="preserve"> </w:t>
      </w:r>
      <w:r w:rsidRPr="00E861E2">
        <w:rPr>
          <w:sz w:val="24"/>
          <w:szCs w:val="24"/>
        </w:rPr>
        <w:t>затверджених</w:t>
      </w:r>
      <w:r w:rsidRPr="00E861E2">
        <w:rPr>
          <w:spacing w:val="40"/>
          <w:sz w:val="24"/>
          <w:szCs w:val="24"/>
        </w:rPr>
        <w:t xml:space="preserve"> </w:t>
      </w:r>
      <w:r w:rsidRPr="00E861E2">
        <w:rPr>
          <w:sz w:val="24"/>
          <w:szCs w:val="24"/>
        </w:rPr>
        <w:t>наказом</w:t>
      </w:r>
      <w:r w:rsidRPr="00E861E2">
        <w:rPr>
          <w:spacing w:val="71"/>
          <w:sz w:val="24"/>
          <w:szCs w:val="24"/>
        </w:rPr>
        <w:t xml:space="preserve"> </w:t>
      </w:r>
      <w:r w:rsidRPr="00E861E2">
        <w:rPr>
          <w:sz w:val="24"/>
          <w:szCs w:val="24"/>
        </w:rPr>
        <w:t>Міністерства</w:t>
      </w:r>
      <w:r>
        <w:rPr>
          <w:sz w:val="24"/>
          <w:szCs w:val="24"/>
        </w:rPr>
        <w:t xml:space="preserve"> </w:t>
      </w:r>
      <w:r w:rsidRPr="00E861E2">
        <w:rPr>
          <w:sz w:val="24"/>
          <w:szCs w:val="24"/>
        </w:rPr>
        <w:t>розвитку</w:t>
      </w:r>
      <w:r w:rsidRPr="00E861E2">
        <w:rPr>
          <w:spacing w:val="-5"/>
          <w:sz w:val="24"/>
          <w:szCs w:val="24"/>
        </w:rPr>
        <w:t xml:space="preserve"> </w:t>
      </w:r>
      <w:r w:rsidRPr="00E861E2">
        <w:rPr>
          <w:sz w:val="24"/>
          <w:szCs w:val="24"/>
        </w:rPr>
        <w:t>громад та територій України від 01.11.2021 р. № 281, Настанов з визначення вартості</w:t>
      </w:r>
      <w:r w:rsidRPr="00E861E2">
        <w:rPr>
          <w:spacing w:val="-15"/>
          <w:sz w:val="24"/>
          <w:szCs w:val="24"/>
        </w:rPr>
        <w:t xml:space="preserve"> </w:t>
      </w:r>
      <w:r w:rsidRPr="00E861E2">
        <w:rPr>
          <w:sz w:val="24"/>
          <w:szCs w:val="24"/>
        </w:rPr>
        <w:t>проектних,</w:t>
      </w:r>
      <w:r w:rsidRPr="00E861E2">
        <w:rPr>
          <w:spacing w:val="-8"/>
          <w:sz w:val="24"/>
          <w:szCs w:val="24"/>
        </w:rPr>
        <w:t xml:space="preserve"> </w:t>
      </w:r>
      <w:r w:rsidRPr="00E861E2">
        <w:rPr>
          <w:sz w:val="24"/>
          <w:szCs w:val="24"/>
        </w:rPr>
        <w:t>науково-проектних,</w:t>
      </w:r>
      <w:r w:rsidRPr="00E861E2">
        <w:rPr>
          <w:spacing w:val="-7"/>
          <w:sz w:val="24"/>
          <w:szCs w:val="24"/>
        </w:rPr>
        <w:t xml:space="preserve"> </w:t>
      </w:r>
      <w:r w:rsidRPr="00E861E2">
        <w:rPr>
          <w:sz w:val="24"/>
          <w:szCs w:val="24"/>
        </w:rPr>
        <w:t>вишукувальних</w:t>
      </w:r>
      <w:r w:rsidRPr="00E861E2">
        <w:rPr>
          <w:spacing w:val="-13"/>
          <w:sz w:val="24"/>
          <w:szCs w:val="24"/>
        </w:rPr>
        <w:t xml:space="preserve"> </w:t>
      </w:r>
      <w:r w:rsidRPr="00E861E2">
        <w:rPr>
          <w:sz w:val="24"/>
          <w:szCs w:val="24"/>
        </w:rPr>
        <w:t>робіт</w:t>
      </w:r>
      <w:r w:rsidRPr="00E861E2">
        <w:rPr>
          <w:spacing w:val="-8"/>
          <w:sz w:val="24"/>
          <w:szCs w:val="24"/>
        </w:rPr>
        <w:t xml:space="preserve"> </w:t>
      </w:r>
      <w:r w:rsidRPr="00E861E2">
        <w:rPr>
          <w:sz w:val="24"/>
          <w:szCs w:val="24"/>
        </w:rPr>
        <w:t>та</w:t>
      </w:r>
      <w:r w:rsidRPr="00E861E2">
        <w:rPr>
          <w:spacing w:val="-9"/>
          <w:sz w:val="24"/>
          <w:szCs w:val="24"/>
        </w:rPr>
        <w:t xml:space="preserve"> </w:t>
      </w:r>
      <w:r w:rsidRPr="00E861E2">
        <w:rPr>
          <w:sz w:val="24"/>
          <w:szCs w:val="24"/>
        </w:rPr>
        <w:t>експертизи</w:t>
      </w:r>
      <w:r w:rsidRPr="00E861E2">
        <w:rPr>
          <w:spacing w:val="-12"/>
          <w:sz w:val="24"/>
          <w:szCs w:val="24"/>
        </w:rPr>
        <w:t xml:space="preserve"> </w:t>
      </w:r>
      <w:r w:rsidRPr="00E861E2">
        <w:rPr>
          <w:sz w:val="24"/>
          <w:szCs w:val="24"/>
        </w:rPr>
        <w:t>проектної документації на будівництво, затверджених наказом Міністерства розвитку громад та територій України від</w:t>
      </w:r>
      <w:r w:rsidRPr="00E861E2">
        <w:rPr>
          <w:spacing w:val="-3"/>
          <w:sz w:val="24"/>
          <w:szCs w:val="24"/>
        </w:rPr>
        <w:t xml:space="preserve"> </w:t>
      </w:r>
      <w:r w:rsidRPr="00E861E2">
        <w:rPr>
          <w:sz w:val="24"/>
          <w:szCs w:val="24"/>
        </w:rPr>
        <w:t>01.11.2021</w:t>
      </w:r>
      <w:r w:rsidRPr="00E861E2">
        <w:rPr>
          <w:spacing w:val="-1"/>
          <w:sz w:val="24"/>
          <w:szCs w:val="24"/>
        </w:rPr>
        <w:t xml:space="preserve"> </w:t>
      </w:r>
      <w:r w:rsidRPr="00E861E2">
        <w:rPr>
          <w:sz w:val="24"/>
          <w:szCs w:val="24"/>
        </w:rPr>
        <w:t>р. № 281, Кошторисних</w:t>
      </w:r>
      <w:r w:rsidRPr="00E861E2">
        <w:rPr>
          <w:spacing w:val="-6"/>
          <w:sz w:val="24"/>
          <w:szCs w:val="24"/>
        </w:rPr>
        <w:t xml:space="preserve"> </w:t>
      </w:r>
      <w:r w:rsidRPr="00E861E2">
        <w:rPr>
          <w:sz w:val="24"/>
          <w:szCs w:val="24"/>
        </w:rPr>
        <w:t>норм України у</w:t>
      </w:r>
      <w:r w:rsidRPr="00E861E2">
        <w:rPr>
          <w:spacing w:val="-6"/>
          <w:sz w:val="24"/>
          <w:szCs w:val="24"/>
        </w:rPr>
        <w:t xml:space="preserve"> </w:t>
      </w:r>
      <w:r w:rsidRPr="00E861E2">
        <w:rPr>
          <w:sz w:val="24"/>
          <w:szCs w:val="24"/>
        </w:rPr>
        <w:t>будівництві, затверджених наказом Міністерства розвитку громад та територій України від 15.06.2021</w:t>
      </w:r>
      <w:r w:rsidRPr="00E861E2">
        <w:rPr>
          <w:spacing w:val="70"/>
          <w:w w:val="150"/>
          <w:sz w:val="24"/>
          <w:szCs w:val="24"/>
        </w:rPr>
        <w:t xml:space="preserve"> </w:t>
      </w:r>
      <w:r w:rsidRPr="00E861E2">
        <w:rPr>
          <w:sz w:val="24"/>
          <w:szCs w:val="24"/>
        </w:rPr>
        <w:t>р.</w:t>
      </w:r>
      <w:r w:rsidRPr="00E861E2">
        <w:rPr>
          <w:spacing w:val="74"/>
          <w:w w:val="150"/>
          <w:sz w:val="24"/>
          <w:szCs w:val="24"/>
        </w:rPr>
        <w:t xml:space="preserve"> </w:t>
      </w:r>
      <w:r w:rsidRPr="00E861E2">
        <w:rPr>
          <w:sz w:val="24"/>
          <w:szCs w:val="24"/>
        </w:rPr>
        <w:t>№</w:t>
      </w:r>
      <w:r w:rsidRPr="00E861E2">
        <w:rPr>
          <w:spacing w:val="77"/>
          <w:w w:val="150"/>
          <w:sz w:val="24"/>
          <w:szCs w:val="24"/>
        </w:rPr>
        <w:t xml:space="preserve"> </w:t>
      </w:r>
      <w:r w:rsidRPr="00E861E2">
        <w:rPr>
          <w:sz w:val="24"/>
          <w:szCs w:val="24"/>
        </w:rPr>
        <w:t>156,</w:t>
      </w:r>
      <w:r w:rsidRPr="00E861E2">
        <w:rPr>
          <w:spacing w:val="74"/>
          <w:w w:val="150"/>
          <w:sz w:val="24"/>
          <w:szCs w:val="24"/>
        </w:rPr>
        <w:t xml:space="preserve"> </w:t>
      </w:r>
      <w:r w:rsidRPr="00E861E2">
        <w:rPr>
          <w:sz w:val="24"/>
          <w:szCs w:val="24"/>
        </w:rPr>
        <w:t>ДБН</w:t>
      </w:r>
      <w:r w:rsidRPr="00E861E2">
        <w:rPr>
          <w:spacing w:val="-7"/>
          <w:sz w:val="24"/>
          <w:szCs w:val="24"/>
        </w:rPr>
        <w:t xml:space="preserve"> </w:t>
      </w:r>
      <w:r w:rsidRPr="00E861E2">
        <w:rPr>
          <w:sz w:val="24"/>
          <w:szCs w:val="24"/>
        </w:rPr>
        <w:t>В.2.2-3-</w:t>
      </w:r>
      <w:r w:rsidRPr="00E861E2">
        <w:rPr>
          <w:spacing w:val="-5"/>
          <w:sz w:val="24"/>
          <w:szCs w:val="24"/>
        </w:rPr>
        <w:t>97</w:t>
      </w:r>
      <w:r w:rsidRPr="00E861E2">
        <w:rPr>
          <w:sz w:val="24"/>
          <w:szCs w:val="24"/>
        </w:rPr>
        <w:t>«Будинки та споруди навчальних закладів». Відповідно до статті 4 Закону «Про публічні</w:t>
      </w:r>
      <w:r w:rsidRPr="00E861E2">
        <w:rPr>
          <w:spacing w:val="-8"/>
          <w:sz w:val="24"/>
          <w:szCs w:val="24"/>
        </w:rPr>
        <w:t xml:space="preserve"> </w:t>
      </w:r>
      <w:r w:rsidRPr="00E861E2">
        <w:rPr>
          <w:sz w:val="24"/>
          <w:szCs w:val="24"/>
        </w:rPr>
        <w:t xml:space="preserve">закупівлі» планування </w:t>
      </w:r>
      <w:proofErr w:type="spellStart"/>
      <w:r w:rsidRPr="00E861E2">
        <w:rPr>
          <w:sz w:val="24"/>
          <w:szCs w:val="24"/>
        </w:rPr>
        <w:t>закупівель</w:t>
      </w:r>
      <w:proofErr w:type="spellEnd"/>
      <w:r w:rsidRPr="00E861E2">
        <w:rPr>
          <w:sz w:val="24"/>
          <w:szCs w:val="24"/>
        </w:rPr>
        <w:t xml:space="preserve"> здійснюється на підставі</w:t>
      </w:r>
      <w:r w:rsidRPr="00E861E2">
        <w:rPr>
          <w:spacing w:val="-8"/>
          <w:sz w:val="24"/>
          <w:szCs w:val="24"/>
        </w:rPr>
        <w:t xml:space="preserve"> </w:t>
      </w:r>
      <w:r w:rsidRPr="00E861E2">
        <w:rPr>
          <w:sz w:val="24"/>
          <w:szCs w:val="24"/>
        </w:rPr>
        <w:t>наявної</w:t>
      </w:r>
      <w:r w:rsidRPr="00E861E2">
        <w:rPr>
          <w:spacing w:val="-8"/>
          <w:sz w:val="24"/>
          <w:szCs w:val="24"/>
        </w:rPr>
        <w:t xml:space="preserve"> </w:t>
      </w:r>
      <w:r w:rsidRPr="00E861E2">
        <w:rPr>
          <w:sz w:val="24"/>
          <w:szCs w:val="24"/>
        </w:rPr>
        <w:t>потреби у закупівлі товарів, робіт і послуг.</w:t>
      </w:r>
    </w:p>
    <w:p w14:paraId="5348542D" w14:textId="3B64B17D" w:rsidR="00DD0C15" w:rsidRDefault="00DD0C15" w:rsidP="00DD0C15">
      <w:pPr>
        <w:spacing w:before="240"/>
        <w:ind w:firstLine="720"/>
        <w:jc w:val="both"/>
        <w:rPr>
          <w:sz w:val="24"/>
          <w:szCs w:val="24"/>
        </w:rPr>
      </w:pPr>
      <w:r>
        <w:rPr>
          <w:sz w:val="24"/>
          <w:szCs w:val="24"/>
          <w:bdr w:val="none" w:sz="0" w:space="0" w:color="auto" w:frame="1"/>
          <w:shd w:val="clear" w:color="auto" w:fill="FDFEFD"/>
        </w:rPr>
        <w:t>2.</w:t>
      </w:r>
      <w:r w:rsidRPr="00E861E2">
        <w:rPr>
          <w:sz w:val="24"/>
          <w:szCs w:val="24"/>
        </w:rPr>
        <w:t xml:space="preserve">Обґрунтування очікуваної вартості предмета закупівлі: визначення очікуваної вартості предмета закупівлі здійснювалося шляхом розробки та затвердження проектно-кошторисної документації з проходження експертизи такого робочого </w:t>
      </w:r>
      <w:proofErr w:type="spellStart"/>
      <w:r w:rsidRPr="00E861E2">
        <w:rPr>
          <w:sz w:val="24"/>
          <w:szCs w:val="24"/>
        </w:rPr>
        <w:t>проекту</w:t>
      </w:r>
      <w:proofErr w:type="spellEnd"/>
      <w:r w:rsidRPr="00E861E2">
        <w:rPr>
          <w:sz w:val="24"/>
          <w:szCs w:val="24"/>
        </w:rPr>
        <w:t>.</w:t>
      </w:r>
      <w:r w:rsidR="0038722C">
        <w:rPr>
          <w:sz w:val="24"/>
          <w:szCs w:val="24"/>
        </w:rPr>
        <w:t xml:space="preserve"> </w:t>
      </w:r>
      <w:r w:rsidR="00000000" w:rsidRPr="00E861E2">
        <w:rPr>
          <w:color w:val="0D0D0D"/>
          <w:sz w:val="24"/>
          <w:szCs w:val="24"/>
        </w:rPr>
        <w:t>Очікувана</w:t>
      </w:r>
      <w:r w:rsidR="00000000" w:rsidRPr="00E861E2">
        <w:rPr>
          <w:color w:val="0D0D0D"/>
          <w:spacing w:val="-2"/>
          <w:sz w:val="24"/>
          <w:szCs w:val="24"/>
        </w:rPr>
        <w:t xml:space="preserve"> </w:t>
      </w:r>
      <w:r w:rsidR="00000000" w:rsidRPr="00E861E2">
        <w:rPr>
          <w:color w:val="0D0D0D"/>
          <w:sz w:val="24"/>
          <w:szCs w:val="24"/>
        </w:rPr>
        <w:t>вартість</w:t>
      </w:r>
      <w:r w:rsidR="00000000" w:rsidRPr="00E861E2">
        <w:rPr>
          <w:color w:val="0D0D0D"/>
          <w:spacing w:val="-1"/>
          <w:sz w:val="24"/>
          <w:szCs w:val="24"/>
        </w:rPr>
        <w:t xml:space="preserve"> </w:t>
      </w:r>
      <w:r w:rsidR="00000000" w:rsidRPr="00E861E2">
        <w:rPr>
          <w:color w:val="0D0D0D"/>
          <w:sz w:val="24"/>
          <w:szCs w:val="24"/>
        </w:rPr>
        <w:t>закупівлі:</w:t>
      </w:r>
      <w:r w:rsidR="00000000" w:rsidRPr="00E861E2">
        <w:rPr>
          <w:color w:val="0D0D0D"/>
          <w:spacing w:val="1"/>
          <w:sz w:val="24"/>
          <w:szCs w:val="24"/>
        </w:rPr>
        <w:t xml:space="preserve"> </w:t>
      </w:r>
      <w:r w:rsidR="0038722C">
        <w:rPr>
          <w:color w:val="0D0D0D"/>
          <w:sz w:val="24"/>
          <w:szCs w:val="24"/>
        </w:rPr>
        <w:t>1831107,60</w:t>
      </w:r>
      <w:r w:rsidR="00621E5E">
        <w:rPr>
          <w:color w:val="0D0D0D"/>
          <w:sz w:val="24"/>
          <w:szCs w:val="24"/>
        </w:rPr>
        <w:t xml:space="preserve"> грн</w:t>
      </w:r>
      <w:r w:rsidR="00000000" w:rsidRPr="00E861E2">
        <w:rPr>
          <w:color w:val="0D0D0D"/>
          <w:spacing w:val="-6"/>
          <w:sz w:val="24"/>
          <w:szCs w:val="24"/>
        </w:rPr>
        <w:t xml:space="preserve"> </w:t>
      </w:r>
      <w:r w:rsidR="00000000" w:rsidRPr="00E861E2">
        <w:rPr>
          <w:color w:val="0D0D0D"/>
          <w:sz w:val="24"/>
          <w:szCs w:val="24"/>
        </w:rPr>
        <w:t>з</w:t>
      </w:r>
      <w:r w:rsidR="00000000" w:rsidRPr="00E861E2">
        <w:rPr>
          <w:color w:val="0D0D0D"/>
          <w:spacing w:val="-1"/>
          <w:sz w:val="24"/>
          <w:szCs w:val="24"/>
        </w:rPr>
        <w:t xml:space="preserve"> </w:t>
      </w:r>
      <w:r w:rsidR="00000000" w:rsidRPr="00E861E2">
        <w:rPr>
          <w:color w:val="0D0D0D"/>
          <w:spacing w:val="-4"/>
          <w:sz w:val="24"/>
          <w:szCs w:val="24"/>
        </w:rPr>
        <w:t>ПДВ</w:t>
      </w:r>
      <w:r w:rsidR="00000000" w:rsidRPr="00E861E2">
        <w:rPr>
          <w:spacing w:val="-4"/>
          <w:sz w:val="24"/>
          <w:szCs w:val="24"/>
        </w:rPr>
        <w:t>.</w:t>
      </w:r>
    </w:p>
    <w:p w14:paraId="7DA4EC99" w14:textId="52EE8850" w:rsidR="00DF577D" w:rsidRPr="00DD0C15" w:rsidRDefault="00DD0C15" w:rsidP="00DD0C15">
      <w:pPr>
        <w:spacing w:before="24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Pr="00DD0C15">
        <w:rPr>
          <w:sz w:val="24"/>
          <w:szCs w:val="24"/>
        </w:rPr>
        <w:t xml:space="preserve">Нормативно-правова підстава для проведення процедури закупівлі: Відповідно до пункту 10 Особливостей здійснення публічних </w:t>
      </w:r>
      <w:proofErr w:type="spellStart"/>
      <w:r w:rsidRPr="00DD0C15">
        <w:rPr>
          <w:sz w:val="24"/>
          <w:szCs w:val="24"/>
        </w:rPr>
        <w:t>закупівель</w:t>
      </w:r>
      <w:proofErr w:type="spellEnd"/>
      <w:r w:rsidRPr="00DD0C15">
        <w:rPr>
          <w:sz w:val="24"/>
          <w:szCs w:val="24"/>
        </w:rPr>
        <w:t xml:space="preserve"> товарів, робіт і послуг для замовників, передбачених Законом України “Про публічні</w:t>
      </w:r>
      <w:r w:rsidRPr="00DD0C15">
        <w:rPr>
          <w:spacing w:val="-2"/>
          <w:sz w:val="24"/>
          <w:szCs w:val="24"/>
        </w:rPr>
        <w:t xml:space="preserve"> </w:t>
      </w:r>
      <w:r w:rsidRPr="00DD0C15">
        <w:rPr>
          <w:sz w:val="24"/>
          <w:szCs w:val="24"/>
        </w:rPr>
        <w:t>закупівлі”, на період дії</w:t>
      </w:r>
      <w:r w:rsidRPr="00DD0C15">
        <w:rPr>
          <w:spacing w:val="-2"/>
          <w:sz w:val="24"/>
          <w:szCs w:val="24"/>
        </w:rPr>
        <w:t xml:space="preserve"> </w:t>
      </w:r>
      <w:r w:rsidRPr="00DD0C15">
        <w:rPr>
          <w:sz w:val="24"/>
          <w:szCs w:val="24"/>
        </w:rPr>
        <w:t>правового режиму</w:t>
      </w:r>
      <w:r w:rsidRPr="00DD0C15">
        <w:rPr>
          <w:spacing w:val="-1"/>
          <w:sz w:val="24"/>
          <w:szCs w:val="24"/>
        </w:rPr>
        <w:t xml:space="preserve"> </w:t>
      </w:r>
      <w:r w:rsidRPr="00DD0C15">
        <w:rPr>
          <w:sz w:val="24"/>
          <w:szCs w:val="24"/>
        </w:rPr>
        <w:t>воєнного стану</w:t>
      </w:r>
      <w:r w:rsidRPr="00DD0C15">
        <w:rPr>
          <w:spacing w:val="-1"/>
          <w:sz w:val="24"/>
          <w:szCs w:val="24"/>
        </w:rPr>
        <w:t xml:space="preserve"> </w:t>
      </w:r>
      <w:r w:rsidRPr="00DD0C15">
        <w:rPr>
          <w:sz w:val="24"/>
          <w:szCs w:val="24"/>
        </w:rPr>
        <w:t>в Україні та протягом 90 днів з дня його припинення або скасування, затверджених</w:t>
      </w:r>
      <w:r w:rsidRPr="00DD0C15">
        <w:rPr>
          <w:spacing w:val="-15"/>
          <w:sz w:val="24"/>
          <w:szCs w:val="24"/>
        </w:rPr>
        <w:t xml:space="preserve"> </w:t>
      </w:r>
      <w:r w:rsidRPr="00DD0C15">
        <w:rPr>
          <w:sz w:val="24"/>
          <w:szCs w:val="24"/>
        </w:rPr>
        <w:lastRenderedPageBreak/>
        <w:t>Постановою</w:t>
      </w:r>
      <w:r w:rsidRPr="00DD0C15">
        <w:rPr>
          <w:spacing w:val="-15"/>
          <w:sz w:val="24"/>
          <w:szCs w:val="24"/>
        </w:rPr>
        <w:t xml:space="preserve"> </w:t>
      </w:r>
      <w:r w:rsidRPr="00DD0C15">
        <w:rPr>
          <w:sz w:val="24"/>
          <w:szCs w:val="24"/>
        </w:rPr>
        <w:t>Кабінету</w:t>
      </w:r>
      <w:r w:rsidRPr="00DD0C15">
        <w:rPr>
          <w:spacing w:val="-15"/>
          <w:sz w:val="24"/>
          <w:szCs w:val="24"/>
        </w:rPr>
        <w:t xml:space="preserve"> </w:t>
      </w:r>
      <w:r w:rsidRPr="00DD0C15">
        <w:rPr>
          <w:sz w:val="24"/>
          <w:szCs w:val="24"/>
        </w:rPr>
        <w:t>Міністрів</w:t>
      </w:r>
      <w:r w:rsidRPr="00DD0C15">
        <w:rPr>
          <w:spacing w:val="-15"/>
          <w:sz w:val="24"/>
          <w:szCs w:val="24"/>
        </w:rPr>
        <w:t xml:space="preserve"> </w:t>
      </w:r>
      <w:r w:rsidRPr="00DD0C15">
        <w:rPr>
          <w:sz w:val="24"/>
          <w:szCs w:val="24"/>
        </w:rPr>
        <w:t>України</w:t>
      </w:r>
      <w:r w:rsidRPr="00DD0C15">
        <w:rPr>
          <w:spacing w:val="-15"/>
          <w:sz w:val="24"/>
          <w:szCs w:val="24"/>
        </w:rPr>
        <w:t xml:space="preserve"> </w:t>
      </w:r>
      <w:r w:rsidRPr="00DD0C15">
        <w:rPr>
          <w:sz w:val="24"/>
          <w:szCs w:val="24"/>
        </w:rPr>
        <w:t>від</w:t>
      </w:r>
      <w:r w:rsidRPr="00DD0C15">
        <w:rPr>
          <w:spacing w:val="-15"/>
          <w:sz w:val="24"/>
          <w:szCs w:val="24"/>
        </w:rPr>
        <w:t xml:space="preserve"> </w:t>
      </w:r>
      <w:r w:rsidRPr="00DD0C15">
        <w:rPr>
          <w:sz w:val="24"/>
          <w:szCs w:val="24"/>
        </w:rPr>
        <w:t>12.10.2022</w:t>
      </w:r>
      <w:r w:rsidRPr="00DD0C15">
        <w:rPr>
          <w:spacing w:val="-15"/>
          <w:sz w:val="24"/>
          <w:szCs w:val="24"/>
        </w:rPr>
        <w:t xml:space="preserve"> </w:t>
      </w:r>
      <w:r w:rsidRPr="00DD0C15">
        <w:rPr>
          <w:sz w:val="24"/>
          <w:szCs w:val="24"/>
        </w:rPr>
        <w:t>року</w:t>
      </w:r>
      <w:r w:rsidRPr="00DD0C15">
        <w:rPr>
          <w:spacing w:val="-15"/>
          <w:sz w:val="24"/>
          <w:szCs w:val="24"/>
        </w:rPr>
        <w:t xml:space="preserve"> </w:t>
      </w:r>
      <w:r w:rsidRPr="00DD0C15">
        <w:rPr>
          <w:sz w:val="24"/>
          <w:szCs w:val="24"/>
        </w:rPr>
        <w:t>№1178</w:t>
      </w:r>
      <w:r w:rsidRPr="00DD0C15">
        <w:rPr>
          <w:spacing w:val="-15"/>
          <w:sz w:val="24"/>
          <w:szCs w:val="24"/>
        </w:rPr>
        <w:t xml:space="preserve"> </w:t>
      </w:r>
      <w:r w:rsidRPr="00DD0C15">
        <w:rPr>
          <w:sz w:val="24"/>
          <w:szCs w:val="24"/>
        </w:rPr>
        <w:t>(зі</w:t>
      </w:r>
      <w:r w:rsidRPr="00DD0C15">
        <w:rPr>
          <w:spacing w:val="-15"/>
          <w:sz w:val="24"/>
          <w:szCs w:val="24"/>
        </w:rPr>
        <w:t xml:space="preserve"> </w:t>
      </w:r>
      <w:r w:rsidRPr="00DD0C15">
        <w:rPr>
          <w:sz w:val="24"/>
          <w:szCs w:val="24"/>
        </w:rPr>
        <w:t>змінами), Замовники,</w:t>
      </w:r>
      <w:r w:rsidRPr="00DD0C15">
        <w:rPr>
          <w:spacing w:val="-5"/>
          <w:sz w:val="24"/>
          <w:szCs w:val="24"/>
        </w:rPr>
        <w:t xml:space="preserve"> </w:t>
      </w:r>
      <w:r w:rsidRPr="00DD0C15">
        <w:rPr>
          <w:sz w:val="24"/>
          <w:szCs w:val="24"/>
        </w:rPr>
        <w:t>у</w:t>
      </w:r>
      <w:r w:rsidRPr="00DD0C15">
        <w:rPr>
          <w:spacing w:val="-12"/>
          <w:sz w:val="24"/>
          <w:szCs w:val="24"/>
        </w:rPr>
        <w:t xml:space="preserve"> </w:t>
      </w:r>
      <w:r w:rsidRPr="00DD0C15">
        <w:rPr>
          <w:sz w:val="24"/>
          <w:szCs w:val="24"/>
        </w:rPr>
        <w:t>тому</w:t>
      </w:r>
      <w:r w:rsidRPr="00DD0C15">
        <w:rPr>
          <w:spacing w:val="-12"/>
          <w:sz w:val="24"/>
          <w:szCs w:val="24"/>
        </w:rPr>
        <w:t xml:space="preserve"> </w:t>
      </w:r>
      <w:r w:rsidRPr="00DD0C15">
        <w:rPr>
          <w:sz w:val="24"/>
          <w:szCs w:val="24"/>
        </w:rPr>
        <w:t>числі</w:t>
      </w:r>
      <w:r w:rsidRPr="00DD0C15">
        <w:rPr>
          <w:spacing w:val="-7"/>
          <w:sz w:val="24"/>
          <w:szCs w:val="24"/>
        </w:rPr>
        <w:t xml:space="preserve"> </w:t>
      </w:r>
      <w:r w:rsidRPr="00DD0C15">
        <w:rPr>
          <w:sz w:val="24"/>
          <w:szCs w:val="24"/>
        </w:rPr>
        <w:t>централізовані</w:t>
      </w:r>
      <w:r w:rsidRPr="00DD0C15">
        <w:rPr>
          <w:spacing w:val="-12"/>
          <w:sz w:val="24"/>
          <w:szCs w:val="24"/>
        </w:rPr>
        <w:t xml:space="preserve"> </w:t>
      </w:r>
      <w:r w:rsidRPr="00DD0C15">
        <w:rPr>
          <w:sz w:val="24"/>
          <w:szCs w:val="24"/>
        </w:rPr>
        <w:t>закупівельні</w:t>
      </w:r>
      <w:r w:rsidRPr="00DD0C15">
        <w:rPr>
          <w:spacing w:val="-12"/>
          <w:sz w:val="24"/>
          <w:szCs w:val="24"/>
        </w:rPr>
        <w:t xml:space="preserve"> </w:t>
      </w:r>
      <w:r w:rsidRPr="00DD0C15">
        <w:rPr>
          <w:sz w:val="24"/>
          <w:szCs w:val="24"/>
        </w:rPr>
        <w:t>організації,</w:t>
      </w:r>
      <w:r w:rsidRPr="00DD0C15">
        <w:rPr>
          <w:spacing w:val="-1"/>
          <w:sz w:val="24"/>
          <w:szCs w:val="24"/>
        </w:rPr>
        <w:t xml:space="preserve"> </w:t>
      </w:r>
      <w:r w:rsidRPr="00DD0C15">
        <w:rPr>
          <w:sz w:val="24"/>
          <w:szCs w:val="24"/>
        </w:rPr>
        <w:t>здійснюють</w:t>
      </w:r>
      <w:r w:rsidRPr="00DD0C15">
        <w:rPr>
          <w:spacing w:val="-1"/>
          <w:sz w:val="24"/>
          <w:szCs w:val="24"/>
        </w:rPr>
        <w:t xml:space="preserve"> </w:t>
      </w:r>
      <w:r w:rsidRPr="00DD0C15">
        <w:rPr>
          <w:sz w:val="24"/>
          <w:szCs w:val="24"/>
        </w:rPr>
        <w:t>закупівлі</w:t>
      </w:r>
      <w:r w:rsidRPr="00DD0C15">
        <w:rPr>
          <w:spacing w:val="-12"/>
          <w:sz w:val="24"/>
          <w:szCs w:val="24"/>
        </w:rPr>
        <w:t xml:space="preserve"> </w:t>
      </w:r>
      <w:r w:rsidRPr="00DD0C15">
        <w:rPr>
          <w:sz w:val="24"/>
          <w:szCs w:val="24"/>
        </w:rPr>
        <w:t>товарів і</w:t>
      </w:r>
      <w:r w:rsidRPr="00DD0C15">
        <w:rPr>
          <w:spacing w:val="-12"/>
          <w:sz w:val="24"/>
          <w:szCs w:val="24"/>
        </w:rPr>
        <w:t xml:space="preserve"> </w:t>
      </w:r>
      <w:r w:rsidRPr="00DD0C15">
        <w:rPr>
          <w:sz w:val="24"/>
          <w:szCs w:val="24"/>
        </w:rPr>
        <w:t>послуг</w:t>
      </w:r>
      <w:r w:rsidRPr="00DD0C15">
        <w:rPr>
          <w:spacing w:val="-2"/>
          <w:sz w:val="24"/>
          <w:szCs w:val="24"/>
        </w:rPr>
        <w:t xml:space="preserve"> </w:t>
      </w:r>
      <w:r w:rsidRPr="00DD0C15">
        <w:rPr>
          <w:sz w:val="24"/>
          <w:szCs w:val="24"/>
        </w:rPr>
        <w:t>(крім</w:t>
      </w:r>
      <w:r w:rsidRPr="00DD0C15">
        <w:rPr>
          <w:spacing w:val="-3"/>
          <w:sz w:val="24"/>
          <w:szCs w:val="24"/>
        </w:rPr>
        <w:t xml:space="preserve"> </w:t>
      </w:r>
      <w:r w:rsidRPr="00DD0C15">
        <w:rPr>
          <w:sz w:val="24"/>
          <w:szCs w:val="24"/>
        </w:rPr>
        <w:t>послуг</w:t>
      </w:r>
      <w:r w:rsidRPr="00DD0C15">
        <w:rPr>
          <w:spacing w:val="-2"/>
          <w:sz w:val="24"/>
          <w:szCs w:val="24"/>
        </w:rPr>
        <w:t xml:space="preserve"> </w:t>
      </w:r>
      <w:r w:rsidRPr="00DD0C15">
        <w:rPr>
          <w:sz w:val="24"/>
          <w:szCs w:val="24"/>
        </w:rPr>
        <w:t>з</w:t>
      </w:r>
      <w:r w:rsidRPr="00DD0C15">
        <w:rPr>
          <w:spacing w:val="-7"/>
          <w:sz w:val="24"/>
          <w:szCs w:val="24"/>
        </w:rPr>
        <w:t xml:space="preserve"> </w:t>
      </w:r>
      <w:r w:rsidRPr="00DD0C15">
        <w:rPr>
          <w:sz w:val="24"/>
          <w:szCs w:val="24"/>
        </w:rPr>
        <w:t>поточного ремонту,</w:t>
      </w:r>
      <w:r w:rsidRPr="00DD0C15">
        <w:rPr>
          <w:spacing w:val="-2"/>
          <w:sz w:val="24"/>
          <w:szCs w:val="24"/>
        </w:rPr>
        <w:t xml:space="preserve"> </w:t>
      </w:r>
      <w:r w:rsidRPr="00DD0C15">
        <w:rPr>
          <w:sz w:val="24"/>
          <w:szCs w:val="24"/>
        </w:rPr>
        <w:t>предмет</w:t>
      </w:r>
      <w:r w:rsidRPr="00DD0C15">
        <w:rPr>
          <w:spacing w:val="-4"/>
          <w:sz w:val="24"/>
          <w:szCs w:val="24"/>
        </w:rPr>
        <w:t xml:space="preserve"> </w:t>
      </w:r>
      <w:r w:rsidRPr="00DD0C15">
        <w:rPr>
          <w:sz w:val="24"/>
          <w:szCs w:val="24"/>
        </w:rPr>
        <w:t>закупівлі</w:t>
      </w:r>
      <w:r w:rsidRPr="00DD0C15">
        <w:rPr>
          <w:spacing w:val="-12"/>
          <w:sz w:val="24"/>
          <w:szCs w:val="24"/>
        </w:rPr>
        <w:t xml:space="preserve"> </w:t>
      </w:r>
      <w:r w:rsidRPr="00DD0C15">
        <w:rPr>
          <w:sz w:val="24"/>
          <w:szCs w:val="24"/>
        </w:rPr>
        <w:t>яких</w:t>
      </w:r>
      <w:r w:rsidRPr="00DD0C15">
        <w:rPr>
          <w:spacing w:val="-8"/>
          <w:sz w:val="24"/>
          <w:szCs w:val="24"/>
        </w:rPr>
        <w:t xml:space="preserve"> </w:t>
      </w:r>
      <w:r w:rsidRPr="00DD0C15">
        <w:rPr>
          <w:sz w:val="24"/>
          <w:szCs w:val="24"/>
        </w:rPr>
        <w:t>визначається</w:t>
      </w:r>
      <w:r w:rsidRPr="00DD0C15">
        <w:rPr>
          <w:spacing w:val="-4"/>
          <w:sz w:val="24"/>
          <w:szCs w:val="24"/>
        </w:rPr>
        <w:t xml:space="preserve"> </w:t>
      </w:r>
      <w:r w:rsidRPr="00DD0C15">
        <w:rPr>
          <w:sz w:val="24"/>
          <w:szCs w:val="24"/>
        </w:rPr>
        <w:t>відповідно до пункту 3 розділу II Порядку визначення предмета закупівлі, затвердженого наказом Мінекономіки від</w:t>
      </w:r>
      <w:r w:rsidRPr="00DD0C15">
        <w:rPr>
          <w:spacing w:val="-2"/>
          <w:sz w:val="24"/>
          <w:szCs w:val="24"/>
        </w:rPr>
        <w:t xml:space="preserve"> </w:t>
      </w:r>
      <w:r w:rsidRPr="00DD0C15">
        <w:rPr>
          <w:sz w:val="24"/>
          <w:szCs w:val="24"/>
        </w:rPr>
        <w:t>15 квітня 2020 р.</w:t>
      </w:r>
      <w:r w:rsidRPr="00DD0C15">
        <w:rPr>
          <w:spacing w:val="-2"/>
          <w:sz w:val="24"/>
          <w:szCs w:val="24"/>
        </w:rPr>
        <w:t xml:space="preserve"> </w:t>
      </w:r>
      <w:r w:rsidRPr="00DD0C15">
        <w:rPr>
          <w:sz w:val="24"/>
          <w:szCs w:val="24"/>
        </w:rPr>
        <w:t>№</w:t>
      </w:r>
      <w:r w:rsidRPr="00DD0C15">
        <w:rPr>
          <w:spacing w:val="-2"/>
          <w:sz w:val="24"/>
          <w:szCs w:val="24"/>
        </w:rPr>
        <w:t xml:space="preserve"> </w:t>
      </w:r>
      <w:r w:rsidRPr="00DD0C15">
        <w:rPr>
          <w:sz w:val="24"/>
          <w:szCs w:val="24"/>
        </w:rPr>
        <w:t>708</w:t>
      </w:r>
      <w:r w:rsidRPr="00DD0C15">
        <w:rPr>
          <w:spacing w:val="-3"/>
          <w:sz w:val="24"/>
          <w:szCs w:val="24"/>
        </w:rPr>
        <w:t xml:space="preserve"> </w:t>
      </w:r>
      <w:r w:rsidRPr="00DD0C15">
        <w:rPr>
          <w:sz w:val="24"/>
          <w:szCs w:val="24"/>
        </w:rPr>
        <w:t>(далі -</w:t>
      </w:r>
      <w:r w:rsidRPr="00DD0C15">
        <w:rPr>
          <w:spacing w:val="-2"/>
          <w:sz w:val="24"/>
          <w:szCs w:val="24"/>
        </w:rPr>
        <w:t xml:space="preserve"> </w:t>
      </w:r>
      <w:r w:rsidRPr="00DD0C15">
        <w:rPr>
          <w:sz w:val="24"/>
          <w:szCs w:val="24"/>
        </w:rPr>
        <w:t>послуги з</w:t>
      </w:r>
      <w:r w:rsidRPr="00DD0C15">
        <w:rPr>
          <w:spacing w:val="-2"/>
          <w:sz w:val="24"/>
          <w:szCs w:val="24"/>
        </w:rPr>
        <w:t xml:space="preserve"> </w:t>
      </w:r>
      <w:r w:rsidRPr="00DD0C15">
        <w:rPr>
          <w:sz w:val="24"/>
          <w:szCs w:val="24"/>
        </w:rPr>
        <w:t>поточного ремонту), вартість яких становить або перевищує 100 тис. гривень, послуг з поточного ремонту, вартість яких становить або перевищує 200 тис. гривень, робіт, вартість яких становить або перевищує 1,5 млн. гривень, шляхом застосування відкритих торгів у порядку, визначеному цими особливостями, та/або шляхом використання електронного каталогу для закупівлі товару відповідно до порядку, встановленого постановою Кабінету</w:t>
      </w:r>
      <w:r w:rsidRPr="00DD0C15">
        <w:rPr>
          <w:spacing w:val="-2"/>
          <w:sz w:val="24"/>
          <w:szCs w:val="24"/>
        </w:rPr>
        <w:t xml:space="preserve"> </w:t>
      </w:r>
      <w:r w:rsidRPr="00DD0C15">
        <w:rPr>
          <w:sz w:val="24"/>
          <w:szCs w:val="24"/>
        </w:rPr>
        <w:t>Міністрів України від 14 вересня 2020 р. № 822 “Про затвердження Порядку формування та використання електронного каталогу”, з урахуванням положень, визначених цими особливостями.</w:t>
      </w:r>
    </w:p>
    <w:p w14:paraId="707FF744" w14:textId="6B6A31F3" w:rsidR="00DD0C15" w:rsidRDefault="00000000" w:rsidP="00DD0C15">
      <w:pPr>
        <w:pStyle w:val="1"/>
        <w:shd w:val="clear" w:color="auto" w:fill="FFFFFF"/>
        <w:spacing w:before="0" w:after="0"/>
        <w:jc w:val="both"/>
        <w:textAlignment w:val="baseline"/>
        <w:rPr>
          <w:rFonts w:ascii="Times New Roman" w:hAnsi="Times New Roman" w:cs="Times New Roman"/>
          <w:b w:val="0"/>
          <w:spacing w:val="-2"/>
          <w:sz w:val="24"/>
          <w:szCs w:val="24"/>
        </w:rPr>
      </w:pPr>
      <w:r w:rsidRPr="00E861E2">
        <w:rPr>
          <w:rFonts w:ascii="Times New Roman" w:hAnsi="Times New Roman" w:cs="Times New Roman"/>
          <w:b w:val="0"/>
          <w:sz w:val="24"/>
          <w:szCs w:val="24"/>
        </w:rPr>
        <w:t>Враховуючи положення статті 4, статті 10 та статті 11 Закону України «Про публічні закупівлі»</w:t>
      </w:r>
      <w:r w:rsidRPr="00E861E2">
        <w:rPr>
          <w:rFonts w:ascii="Times New Roman" w:hAnsi="Times New Roman" w:cs="Times New Roman"/>
          <w:b w:val="0"/>
          <w:spacing w:val="-7"/>
          <w:sz w:val="24"/>
          <w:szCs w:val="24"/>
        </w:rPr>
        <w:t xml:space="preserve"> </w:t>
      </w:r>
      <w:r w:rsidRPr="00E861E2">
        <w:rPr>
          <w:rFonts w:ascii="Times New Roman" w:hAnsi="Times New Roman" w:cs="Times New Roman"/>
          <w:b w:val="0"/>
          <w:sz w:val="24"/>
          <w:szCs w:val="24"/>
        </w:rPr>
        <w:t>(далі</w:t>
      </w:r>
      <w:r w:rsidRPr="00E861E2">
        <w:rPr>
          <w:rFonts w:ascii="Times New Roman" w:hAnsi="Times New Roman" w:cs="Times New Roman"/>
          <w:b w:val="0"/>
          <w:spacing w:val="-9"/>
          <w:sz w:val="24"/>
          <w:szCs w:val="24"/>
        </w:rPr>
        <w:t xml:space="preserve"> </w:t>
      </w:r>
      <w:r w:rsidRPr="00E861E2">
        <w:rPr>
          <w:rFonts w:ascii="Times New Roman" w:hAnsi="Times New Roman" w:cs="Times New Roman"/>
          <w:b w:val="0"/>
          <w:sz w:val="24"/>
          <w:szCs w:val="24"/>
        </w:rPr>
        <w:t>–</w:t>
      </w:r>
      <w:r w:rsidRPr="00E861E2">
        <w:rPr>
          <w:rFonts w:ascii="Times New Roman" w:hAnsi="Times New Roman" w:cs="Times New Roman"/>
          <w:b w:val="0"/>
          <w:spacing w:val="-7"/>
          <w:sz w:val="24"/>
          <w:szCs w:val="24"/>
        </w:rPr>
        <w:t xml:space="preserve"> </w:t>
      </w:r>
      <w:r w:rsidRPr="00E861E2">
        <w:rPr>
          <w:rFonts w:ascii="Times New Roman" w:hAnsi="Times New Roman" w:cs="Times New Roman"/>
          <w:b w:val="0"/>
          <w:sz w:val="24"/>
          <w:szCs w:val="24"/>
        </w:rPr>
        <w:t>Закону),</w:t>
      </w:r>
      <w:r w:rsidRPr="00E861E2">
        <w:rPr>
          <w:rFonts w:ascii="Times New Roman" w:hAnsi="Times New Roman" w:cs="Times New Roman"/>
          <w:b w:val="0"/>
          <w:spacing w:val="-5"/>
          <w:sz w:val="24"/>
          <w:szCs w:val="24"/>
        </w:rPr>
        <w:t xml:space="preserve"> </w:t>
      </w:r>
      <w:r w:rsidR="0038722C">
        <w:rPr>
          <w:rFonts w:ascii="Times New Roman" w:hAnsi="Times New Roman" w:cs="Times New Roman"/>
          <w:b w:val="0"/>
          <w:sz w:val="24"/>
          <w:szCs w:val="24"/>
        </w:rPr>
        <w:t>та</w:t>
      </w:r>
      <w:r w:rsidRPr="00E861E2">
        <w:rPr>
          <w:rFonts w:ascii="Times New Roman" w:hAnsi="Times New Roman" w:cs="Times New Roman"/>
          <w:b w:val="0"/>
          <w:sz w:val="24"/>
          <w:szCs w:val="24"/>
        </w:rPr>
        <w:t xml:space="preserve"> з метою </w:t>
      </w:r>
      <w:r w:rsidR="002B1B5E" w:rsidRPr="00E861E2">
        <w:rPr>
          <w:rFonts w:ascii="Times New Roman" w:hAnsi="Times New Roman" w:cs="Times New Roman"/>
          <w:b w:val="0"/>
          <w:sz w:val="24"/>
          <w:szCs w:val="24"/>
        </w:rPr>
        <w:t xml:space="preserve">виконання встановлених санітарного регламенту для закладів середньої освіти наказ № 1984 від 20.09.2021 року, та </w:t>
      </w:r>
      <w:r w:rsidRPr="00E861E2">
        <w:rPr>
          <w:rFonts w:ascii="Times New Roman" w:hAnsi="Times New Roman" w:cs="Times New Roman"/>
          <w:b w:val="0"/>
          <w:sz w:val="24"/>
          <w:szCs w:val="24"/>
        </w:rPr>
        <w:t>враховуючи</w:t>
      </w:r>
      <w:r w:rsidRPr="00E861E2">
        <w:rPr>
          <w:rFonts w:ascii="Times New Roman" w:hAnsi="Times New Roman" w:cs="Times New Roman"/>
          <w:b w:val="0"/>
          <w:spacing w:val="40"/>
          <w:sz w:val="24"/>
          <w:szCs w:val="24"/>
        </w:rPr>
        <w:t xml:space="preserve"> </w:t>
      </w:r>
      <w:r w:rsidRPr="00E861E2">
        <w:rPr>
          <w:rFonts w:ascii="Times New Roman" w:hAnsi="Times New Roman" w:cs="Times New Roman"/>
          <w:b w:val="0"/>
          <w:sz w:val="24"/>
          <w:szCs w:val="24"/>
        </w:rPr>
        <w:t>очікувану вартість предмета закупівлі,</w:t>
      </w:r>
      <w:r w:rsidRPr="00E861E2">
        <w:rPr>
          <w:rFonts w:ascii="Times New Roman" w:hAnsi="Times New Roman" w:cs="Times New Roman"/>
          <w:b w:val="0"/>
          <w:spacing w:val="-1"/>
          <w:sz w:val="24"/>
          <w:szCs w:val="24"/>
        </w:rPr>
        <w:t xml:space="preserve"> </w:t>
      </w:r>
      <w:r w:rsidRPr="00E861E2">
        <w:rPr>
          <w:rFonts w:ascii="Times New Roman" w:hAnsi="Times New Roman" w:cs="Times New Roman"/>
          <w:b w:val="0"/>
          <w:sz w:val="24"/>
          <w:szCs w:val="24"/>
        </w:rPr>
        <w:t>необхідний</w:t>
      </w:r>
      <w:r w:rsidRPr="00E861E2">
        <w:rPr>
          <w:rFonts w:ascii="Times New Roman" w:hAnsi="Times New Roman" w:cs="Times New Roman"/>
          <w:b w:val="0"/>
          <w:spacing w:val="-7"/>
          <w:sz w:val="24"/>
          <w:szCs w:val="24"/>
        </w:rPr>
        <w:t xml:space="preserve"> </w:t>
      </w:r>
      <w:r w:rsidRPr="00E861E2">
        <w:rPr>
          <w:rFonts w:ascii="Times New Roman" w:hAnsi="Times New Roman" w:cs="Times New Roman"/>
          <w:b w:val="0"/>
          <w:sz w:val="24"/>
          <w:szCs w:val="24"/>
        </w:rPr>
        <w:t>обсяг</w:t>
      </w:r>
      <w:r w:rsidRPr="00E861E2">
        <w:rPr>
          <w:rFonts w:ascii="Times New Roman" w:hAnsi="Times New Roman" w:cs="Times New Roman"/>
          <w:b w:val="0"/>
          <w:spacing w:val="-4"/>
          <w:sz w:val="24"/>
          <w:szCs w:val="24"/>
        </w:rPr>
        <w:t xml:space="preserve"> </w:t>
      </w:r>
      <w:r w:rsidRPr="00E861E2">
        <w:rPr>
          <w:rFonts w:ascii="Times New Roman" w:hAnsi="Times New Roman" w:cs="Times New Roman"/>
          <w:b w:val="0"/>
          <w:sz w:val="24"/>
          <w:szCs w:val="24"/>
        </w:rPr>
        <w:t>робіт</w:t>
      </w:r>
      <w:r w:rsidRPr="00E861E2">
        <w:rPr>
          <w:rFonts w:ascii="Times New Roman" w:hAnsi="Times New Roman" w:cs="Times New Roman"/>
          <w:b w:val="0"/>
          <w:spacing w:val="-2"/>
          <w:sz w:val="24"/>
          <w:szCs w:val="24"/>
        </w:rPr>
        <w:t xml:space="preserve"> </w:t>
      </w:r>
      <w:r w:rsidRPr="00E861E2">
        <w:rPr>
          <w:rFonts w:ascii="Times New Roman" w:hAnsi="Times New Roman" w:cs="Times New Roman"/>
          <w:b w:val="0"/>
          <w:sz w:val="24"/>
          <w:szCs w:val="24"/>
        </w:rPr>
        <w:t>та</w:t>
      </w:r>
      <w:r w:rsidRPr="00E861E2">
        <w:rPr>
          <w:rFonts w:ascii="Times New Roman" w:hAnsi="Times New Roman" w:cs="Times New Roman"/>
          <w:b w:val="0"/>
          <w:spacing w:val="-4"/>
          <w:sz w:val="24"/>
          <w:szCs w:val="24"/>
        </w:rPr>
        <w:t xml:space="preserve"> </w:t>
      </w:r>
      <w:r w:rsidRPr="00E861E2">
        <w:rPr>
          <w:rFonts w:ascii="Times New Roman" w:hAnsi="Times New Roman" w:cs="Times New Roman"/>
          <w:b w:val="0"/>
          <w:sz w:val="24"/>
          <w:szCs w:val="24"/>
        </w:rPr>
        <w:t>відповідні</w:t>
      </w:r>
      <w:r w:rsidRPr="00E861E2">
        <w:rPr>
          <w:rFonts w:ascii="Times New Roman" w:hAnsi="Times New Roman" w:cs="Times New Roman"/>
          <w:b w:val="0"/>
          <w:spacing w:val="-11"/>
          <w:sz w:val="24"/>
          <w:szCs w:val="24"/>
        </w:rPr>
        <w:t xml:space="preserve"> </w:t>
      </w:r>
      <w:r w:rsidRPr="00E861E2">
        <w:rPr>
          <w:rFonts w:ascii="Times New Roman" w:hAnsi="Times New Roman" w:cs="Times New Roman"/>
          <w:b w:val="0"/>
          <w:sz w:val="24"/>
          <w:szCs w:val="24"/>
        </w:rPr>
        <w:t>бюджетні</w:t>
      </w:r>
      <w:r w:rsidRPr="00E861E2">
        <w:rPr>
          <w:rFonts w:ascii="Times New Roman" w:hAnsi="Times New Roman" w:cs="Times New Roman"/>
          <w:b w:val="0"/>
          <w:spacing w:val="-11"/>
          <w:sz w:val="24"/>
          <w:szCs w:val="24"/>
        </w:rPr>
        <w:t xml:space="preserve"> </w:t>
      </w:r>
      <w:r w:rsidRPr="00E861E2">
        <w:rPr>
          <w:rFonts w:ascii="Times New Roman" w:hAnsi="Times New Roman" w:cs="Times New Roman"/>
          <w:b w:val="0"/>
          <w:sz w:val="24"/>
          <w:szCs w:val="24"/>
        </w:rPr>
        <w:t>призначення,</w:t>
      </w:r>
      <w:r w:rsidRPr="00E861E2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</w:t>
      </w:r>
      <w:r w:rsidRPr="00E861E2">
        <w:rPr>
          <w:rFonts w:ascii="Times New Roman" w:hAnsi="Times New Roman" w:cs="Times New Roman"/>
          <w:b w:val="0"/>
          <w:sz w:val="24"/>
          <w:szCs w:val="24"/>
        </w:rPr>
        <w:t>а</w:t>
      </w:r>
      <w:r w:rsidRPr="00E861E2">
        <w:rPr>
          <w:rFonts w:ascii="Times New Roman" w:hAnsi="Times New Roman" w:cs="Times New Roman"/>
          <w:b w:val="0"/>
          <w:spacing w:val="-9"/>
          <w:sz w:val="24"/>
          <w:szCs w:val="24"/>
        </w:rPr>
        <w:t xml:space="preserve"> </w:t>
      </w:r>
      <w:r w:rsidRPr="00E861E2">
        <w:rPr>
          <w:rFonts w:ascii="Times New Roman" w:hAnsi="Times New Roman" w:cs="Times New Roman"/>
          <w:b w:val="0"/>
          <w:sz w:val="24"/>
          <w:szCs w:val="24"/>
        </w:rPr>
        <w:t>також</w:t>
      </w:r>
      <w:r w:rsidRPr="00E861E2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</w:t>
      </w:r>
      <w:r w:rsidRPr="00E861E2">
        <w:rPr>
          <w:rFonts w:ascii="Times New Roman" w:hAnsi="Times New Roman" w:cs="Times New Roman"/>
          <w:b w:val="0"/>
          <w:sz w:val="24"/>
          <w:szCs w:val="24"/>
        </w:rPr>
        <w:t>вартість</w:t>
      </w:r>
      <w:r w:rsidRPr="00E861E2">
        <w:rPr>
          <w:rFonts w:ascii="Times New Roman" w:hAnsi="Times New Roman" w:cs="Times New Roman"/>
          <w:b w:val="0"/>
          <w:spacing w:val="-2"/>
          <w:sz w:val="24"/>
          <w:szCs w:val="24"/>
        </w:rPr>
        <w:t xml:space="preserve"> </w:t>
      </w:r>
      <w:r w:rsidRPr="00E861E2">
        <w:rPr>
          <w:rFonts w:ascii="Times New Roman" w:hAnsi="Times New Roman" w:cs="Times New Roman"/>
          <w:b w:val="0"/>
          <w:sz w:val="24"/>
          <w:szCs w:val="24"/>
        </w:rPr>
        <w:t>згідно</w:t>
      </w:r>
      <w:r w:rsidR="00DD0C1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E861E2">
        <w:rPr>
          <w:rFonts w:ascii="Times New Roman" w:hAnsi="Times New Roman" w:cs="Times New Roman"/>
          <w:b w:val="0"/>
          <w:sz w:val="24"/>
          <w:szCs w:val="24"/>
        </w:rPr>
        <w:t>існуючої кошторисної документації, керуючись частиною другою статті 4 Закону та пунктом 2 частини сьомої статті 3 Закону, Замовником</w:t>
      </w:r>
      <w:r w:rsidRPr="00E861E2">
        <w:rPr>
          <w:rFonts w:ascii="Times New Roman" w:hAnsi="Times New Roman" w:cs="Times New Roman"/>
          <w:b w:val="0"/>
          <w:spacing w:val="43"/>
          <w:sz w:val="24"/>
          <w:szCs w:val="24"/>
        </w:rPr>
        <w:t xml:space="preserve">  </w:t>
      </w:r>
      <w:r w:rsidRPr="00E861E2">
        <w:rPr>
          <w:rFonts w:ascii="Times New Roman" w:hAnsi="Times New Roman" w:cs="Times New Roman"/>
          <w:b w:val="0"/>
          <w:sz w:val="24"/>
          <w:szCs w:val="24"/>
        </w:rPr>
        <w:t>ухвалено</w:t>
      </w:r>
      <w:r w:rsidRPr="00E861E2">
        <w:rPr>
          <w:rFonts w:ascii="Times New Roman" w:hAnsi="Times New Roman" w:cs="Times New Roman"/>
          <w:b w:val="0"/>
          <w:spacing w:val="50"/>
          <w:sz w:val="24"/>
          <w:szCs w:val="24"/>
        </w:rPr>
        <w:t xml:space="preserve">  </w:t>
      </w:r>
      <w:r w:rsidRPr="00E861E2">
        <w:rPr>
          <w:rFonts w:ascii="Times New Roman" w:hAnsi="Times New Roman" w:cs="Times New Roman"/>
          <w:b w:val="0"/>
          <w:sz w:val="24"/>
          <w:szCs w:val="24"/>
        </w:rPr>
        <w:t>рішення</w:t>
      </w:r>
      <w:r w:rsidRPr="00E861E2">
        <w:rPr>
          <w:rFonts w:ascii="Times New Roman" w:hAnsi="Times New Roman" w:cs="Times New Roman"/>
          <w:b w:val="0"/>
          <w:spacing w:val="47"/>
          <w:sz w:val="24"/>
          <w:szCs w:val="24"/>
        </w:rPr>
        <w:t xml:space="preserve">  </w:t>
      </w:r>
      <w:r w:rsidRPr="00E861E2">
        <w:rPr>
          <w:rFonts w:ascii="Times New Roman" w:hAnsi="Times New Roman" w:cs="Times New Roman"/>
          <w:b w:val="0"/>
          <w:sz w:val="24"/>
          <w:szCs w:val="24"/>
        </w:rPr>
        <w:t>здійснити</w:t>
      </w:r>
      <w:r w:rsidRPr="00E861E2">
        <w:rPr>
          <w:rFonts w:ascii="Times New Roman" w:hAnsi="Times New Roman" w:cs="Times New Roman"/>
          <w:b w:val="0"/>
          <w:spacing w:val="51"/>
          <w:sz w:val="24"/>
          <w:szCs w:val="24"/>
        </w:rPr>
        <w:t xml:space="preserve">  </w:t>
      </w:r>
      <w:r w:rsidRPr="00E861E2">
        <w:rPr>
          <w:rFonts w:ascii="Times New Roman" w:hAnsi="Times New Roman" w:cs="Times New Roman"/>
          <w:b w:val="0"/>
          <w:sz w:val="24"/>
          <w:szCs w:val="24"/>
        </w:rPr>
        <w:t>закупівлю</w:t>
      </w:r>
      <w:r w:rsidRPr="00E861E2">
        <w:rPr>
          <w:rFonts w:ascii="Times New Roman" w:hAnsi="Times New Roman" w:cs="Times New Roman"/>
          <w:b w:val="0"/>
          <w:spacing w:val="48"/>
          <w:sz w:val="24"/>
          <w:szCs w:val="24"/>
        </w:rPr>
        <w:t xml:space="preserve">  </w:t>
      </w:r>
      <w:r w:rsidR="002B1B5E" w:rsidRPr="00E861E2">
        <w:rPr>
          <w:rFonts w:ascii="Times New Roman" w:hAnsi="Times New Roman" w:cs="Times New Roman"/>
          <w:sz w:val="24"/>
          <w:szCs w:val="24"/>
        </w:rPr>
        <w:t>послуг</w:t>
      </w:r>
      <w:r w:rsidRPr="00E861E2">
        <w:rPr>
          <w:rFonts w:ascii="Times New Roman" w:hAnsi="Times New Roman" w:cs="Times New Roman"/>
          <w:b w:val="0"/>
          <w:spacing w:val="48"/>
          <w:sz w:val="24"/>
          <w:szCs w:val="24"/>
        </w:rPr>
        <w:t xml:space="preserve">  </w:t>
      </w:r>
      <w:r w:rsidRPr="00E861E2">
        <w:rPr>
          <w:rFonts w:ascii="Times New Roman" w:hAnsi="Times New Roman" w:cs="Times New Roman"/>
          <w:b w:val="0"/>
          <w:sz w:val="24"/>
          <w:szCs w:val="24"/>
        </w:rPr>
        <w:t>за</w:t>
      </w:r>
      <w:r w:rsidRPr="00E861E2">
        <w:rPr>
          <w:rFonts w:ascii="Times New Roman" w:hAnsi="Times New Roman" w:cs="Times New Roman"/>
          <w:b w:val="0"/>
          <w:spacing w:val="47"/>
          <w:sz w:val="24"/>
          <w:szCs w:val="24"/>
        </w:rPr>
        <w:t xml:space="preserve">  </w:t>
      </w:r>
      <w:r w:rsidRPr="00E861E2">
        <w:rPr>
          <w:rFonts w:ascii="Times New Roman" w:hAnsi="Times New Roman" w:cs="Times New Roman"/>
          <w:b w:val="0"/>
          <w:sz w:val="24"/>
          <w:szCs w:val="24"/>
        </w:rPr>
        <w:t>предметом</w:t>
      </w:r>
      <w:r w:rsidRPr="00E861E2">
        <w:rPr>
          <w:rFonts w:ascii="Times New Roman" w:hAnsi="Times New Roman" w:cs="Times New Roman"/>
          <w:b w:val="0"/>
          <w:spacing w:val="46"/>
          <w:sz w:val="24"/>
          <w:szCs w:val="24"/>
        </w:rPr>
        <w:t xml:space="preserve">  </w:t>
      </w:r>
      <w:r w:rsidRPr="00E861E2">
        <w:rPr>
          <w:rFonts w:ascii="Times New Roman" w:hAnsi="Times New Roman" w:cs="Times New Roman"/>
          <w:b w:val="0"/>
          <w:spacing w:val="-2"/>
          <w:sz w:val="24"/>
          <w:szCs w:val="24"/>
        </w:rPr>
        <w:t>закупівлі:</w:t>
      </w:r>
    </w:p>
    <w:p w14:paraId="45F61287" w14:textId="18E28B55" w:rsidR="00DF577D" w:rsidRPr="00E861E2" w:rsidRDefault="0038722C" w:rsidP="0038722C">
      <w:pPr>
        <w:spacing w:before="240"/>
        <w:ind w:firstLine="720"/>
        <w:jc w:val="both"/>
        <w:rPr>
          <w:b/>
          <w:sz w:val="24"/>
          <w:szCs w:val="24"/>
        </w:rPr>
      </w:pPr>
      <w:r w:rsidRPr="002F6CBD">
        <w:rPr>
          <w:b/>
          <w:bCs/>
          <w:color w:val="333333"/>
          <w:sz w:val="24"/>
          <w:szCs w:val="24"/>
          <w:bdr w:val="none" w:sz="0" w:space="0" w:color="auto" w:frame="1"/>
        </w:rPr>
        <w:t>Поточний ремонт елементів благоустрою навколо експлуатованого підвалу (</w:t>
      </w:r>
      <w:proofErr w:type="spellStart"/>
      <w:r w:rsidRPr="002F6CBD">
        <w:rPr>
          <w:b/>
          <w:bCs/>
          <w:color w:val="333333"/>
          <w:sz w:val="24"/>
          <w:szCs w:val="24"/>
          <w:bdr w:val="none" w:sz="0" w:space="0" w:color="auto" w:frame="1"/>
        </w:rPr>
        <w:t>найпростійшого</w:t>
      </w:r>
      <w:proofErr w:type="spellEnd"/>
      <w:r w:rsidRPr="002F6CBD">
        <w:rPr>
          <w:b/>
          <w:bCs/>
          <w:color w:val="333333"/>
          <w:sz w:val="24"/>
          <w:szCs w:val="24"/>
          <w:bdr w:val="none" w:sz="0" w:space="0" w:color="auto" w:frame="1"/>
        </w:rPr>
        <w:t xml:space="preserve"> укриття) будівлі </w:t>
      </w:r>
      <w:proofErr w:type="spellStart"/>
      <w:r w:rsidRPr="002F6CBD">
        <w:rPr>
          <w:b/>
          <w:bCs/>
          <w:color w:val="333333"/>
          <w:sz w:val="24"/>
          <w:szCs w:val="24"/>
          <w:bdr w:val="none" w:sz="0" w:space="0" w:color="auto" w:frame="1"/>
        </w:rPr>
        <w:t>Баївського</w:t>
      </w:r>
      <w:proofErr w:type="spellEnd"/>
      <w:r w:rsidRPr="002F6CBD">
        <w:rPr>
          <w:b/>
          <w:bCs/>
          <w:color w:val="333333"/>
          <w:sz w:val="24"/>
          <w:szCs w:val="24"/>
          <w:bdr w:val="none" w:sz="0" w:space="0" w:color="auto" w:frame="1"/>
        </w:rPr>
        <w:t xml:space="preserve"> ліцею </w:t>
      </w:r>
      <w:proofErr w:type="spellStart"/>
      <w:r w:rsidRPr="002F6CBD">
        <w:rPr>
          <w:b/>
          <w:bCs/>
          <w:color w:val="333333"/>
          <w:sz w:val="24"/>
          <w:szCs w:val="24"/>
          <w:bdr w:val="none" w:sz="0" w:space="0" w:color="auto" w:frame="1"/>
        </w:rPr>
        <w:t>Боратинської</w:t>
      </w:r>
      <w:proofErr w:type="spellEnd"/>
      <w:r w:rsidRPr="002F6CBD">
        <w:rPr>
          <w:b/>
          <w:bCs/>
          <w:color w:val="333333"/>
          <w:sz w:val="24"/>
          <w:szCs w:val="24"/>
          <w:bdr w:val="none" w:sz="0" w:space="0" w:color="auto" w:frame="1"/>
        </w:rPr>
        <w:t xml:space="preserve"> сільської ради на вул. Перемоги, 1-А у с. Баїв, Луцького району, Волинської області (код ДК 021:2015 – 45450000-6 Інші завершальні будівельні роботи)</w:t>
      </w:r>
      <w:r w:rsidR="00DD0C15">
        <w:rPr>
          <w:bCs/>
          <w:sz w:val="24"/>
          <w:szCs w:val="24"/>
          <w:bdr w:val="none" w:sz="0" w:space="0" w:color="auto" w:frame="1"/>
          <w:shd w:val="clear" w:color="auto" w:fill="FDFEFD"/>
        </w:rPr>
        <w:t xml:space="preserve"> </w:t>
      </w:r>
      <w:r w:rsidR="002B1B5E" w:rsidRPr="00E861E2">
        <w:rPr>
          <w:sz w:val="24"/>
          <w:szCs w:val="24"/>
        </w:rPr>
        <w:t xml:space="preserve">очікуваною вартістю </w:t>
      </w:r>
      <w:r w:rsidR="002B1B5E" w:rsidRPr="00E861E2">
        <w:rPr>
          <w:color w:val="0D0D0D"/>
          <w:sz w:val="24"/>
          <w:szCs w:val="24"/>
        </w:rPr>
        <w:t xml:space="preserve">– </w:t>
      </w:r>
      <w:r>
        <w:rPr>
          <w:bCs/>
          <w:color w:val="0D0D0D"/>
          <w:sz w:val="24"/>
          <w:szCs w:val="24"/>
        </w:rPr>
        <w:t xml:space="preserve">1831107 </w:t>
      </w:r>
      <w:r w:rsidR="002B1B5E" w:rsidRPr="00DD0C15">
        <w:rPr>
          <w:bCs/>
          <w:sz w:val="24"/>
          <w:szCs w:val="24"/>
        </w:rPr>
        <w:t xml:space="preserve">грн. </w:t>
      </w:r>
      <w:r>
        <w:rPr>
          <w:bCs/>
          <w:sz w:val="24"/>
          <w:szCs w:val="24"/>
        </w:rPr>
        <w:t>6</w:t>
      </w:r>
      <w:r w:rsidR="002B1B5E" w:rsidRPr="00DD0C15">
        <w:rPr>
          <w:bCs/>
          <w:sz w:val="24"/>
          <w:szCs w:val="24"/>
        </w:rPr>
        <w:t>0 коп.,</w:t>
      </w:r>
      <w:r w:rsidR="002B1B5E" w:rsidRPr="00E861E2">
        <w:rPr>
          <w:sz w:val="24"/>
          <w:szCs w:val="24"/>
        </w:rPr>
        <w:t xml:space="preserve"> в тому</w:t>
      </w:r>
      <w:r w:rsidR="002B1B5E" w:rsidRPr="00E861E2">
        <w:rPr>
          <w:spacing w:val="-1"/>
          <w:sz w:val="24"/>
          <w:szCs w:val="24"/>
        </w:rPr>
        <w:t xml:space="preserve"> </w:t>
      </w:r>
      <w:r w:rsidR="002B1B5E" w:rsidRPr="00E861E2">
        <w:rPr>
          <w:sz w:val="24"/>
          <w:szCs w:val="24"/>
        </w:rPr>
        <w:t>числі</w:t>
      </w:r>
      <w:r w:rsidR="002B1B5E" w:rsidRPr="00E861E2">
        <w:rPr>
          <w:spacing w:val="-1"/>
          <w:sz w:val="24"/>
          <w:szCs w:val="24"/>
        </w:rPr>
        <w:t xml:space="preserve"> </w:t>
      </w:r>
      <w:r w:rsidR="002B1B5E" w:rsidRPr="00E861E2">
        <w:rPr>
          <w:sz w:val="24"/>
          <w:szCs w:val="24"/>
        </w:rPr>
        <w:t>ПДВ, шляхом проведення процедури закупівлі – відкриті торги (з особливостями), згідно пункту 10 Особливостей. Обсяг закупівлі: 1 послуга</w:t>
      </w:r>
    </w:p>
    <w:p w14:paraId="65952230" w14:textId="042A6B80" w:rsidR="00DF577D" w:rsidRPr="00E861E2" w:rsidRDefault="00000000" w:rsidP="00E861E2">
      <w:pPr>
        <w:pStyle w:val="a3"/>
        <w:tabs>
          <w:tab w:val="left" w:pos="2185"/>
          <w:tab w:val="left" w:pos="2794"/>
          <w:tab w:val="left" w:pos="4243"/>
          <w:tab w:val="left" w:pos="5547"/>
          <w:tab w:val="left" w:pos="6036"/>
          <w:tab w:val="left" w:pos="7648"/>
          <w:tab w:val="left" w:pos="8789"/>
        </w:tabs>
        <w:spacing w:line="237" w:lineRule="auto"/>
        <w:ind w:right="137" w:firstLine="427"/>
        <w:rPr>
          <w:spacing w:val="-2"/>
        </w:rPr>
      </w:pPr>
      <w:r w:rsidRPr="00E861E2">
        <w:rPr>
          <w:spacing w:val="-2"/>
        </w:rPr>
        <w:t>Посилання</w:t>
      </w:r>
      <w:r w:rsidRPr="00E861E2">
        <w:tab/>
      </w:r>
      <w:r w:rsidRPr="00E861E2">
        <w:rPr>
          <w:spacing w:val="-6"/>
        </w:rPr>
        <w:t>на</w:t>
      </w:r>
      <w:r w:rsidRPr="00E861E2">
        <w:tab/>
      </w:r>
      <w:r w:rsidRPr="00E861E2">
        <w:rPr>
          <w:spacing w:val="-2"/>
        </w:rPr>
        <w:t>процедуру</w:t>
      </w:r>
      <w:r w:rsidRPr="00E861E2">
        <w:tab/>
      </w:r>
      <w:r w:rsidRPr="00E861E2">
        <w:rPr>
          <w:spacing w:val="-2"/>
        </w:rPr>
        <w:t>закупівлі</w:t>
      </w:r>
      <w:r w:rsidRPr="00E861E2">
        <w:tab/>
      </w:r>
      <w:r w:rsidRPr="00E861E2">
        <w:rPr>
          <w:spacing w:val="-10"/>
        </w:rPr>
        <w:t>в</w:t>
      </w:r>
      <w:r w:rsidRPr="00E861E2">
        <w:tab/>
      </w:r>
      <w:r w:rsidRPr="00E861E2">
        <w:rPr>
          <w:spacing w:val="-2"/>
        </w:rPr>
        <w:t>електронній</w:t>
      </w:r>
      <w:r w:rsidRPr="00E861E2">
        <w:tab/>
      </w:r>
      <w:r w:rsidRPr="00E861E2">
        <w:rPr>
          <w:spacing w:val="-2"/>
        </w:rPr>
        <w:t>системі</w:t>
      </w:r>
      <w:r w:rsidRPr="00E861E2">
        <w:tab/>
      </w:r>
      <w:proofErr w:type="spellStart"/>
      <w:r w:rsidRPr="00E861E2">
        <w:rPr>
          <w:spacing w:val="-2"/>
        </w:rPr>
        <w:t>закупівель</w:t>
      </w:r>
      <w:proofErr w:type="spellEnd"/>
      <w:r w:rsidRPr="00E861E2">
        <w:rPr>
          <w:spacing w:val="-2"/>
        </w:rPr>
        <w:t xml:space="preserve">: </w:t>
      </w:r>
      <w:r w:rsidR="00E861E2" w:rsidRPr="00E861E2">
        <w:rPr>
          <w:spacing w:val="-2"/>
        </w:rPr>
        <w:t xml:space="preserve"> </w:t>
      </w:r>
    </w:p>
    <w:p w14:paraId="06A23BF3" w14:textId="1D3F9D1A" w:rsidR="0038722C" w:rsidRPr="00E861E2" w:rsidRDefault="002B2728" w:rsidP="0038722C">
      <w:pPr>
        <w:spacing w:before="1"/>
        <w:ind w:left="259"/>
        <w:jc w:val="both"/>
        <w:rPr>
          <w:sz w:val="24"/>
          <w:szCs w:val="24"/>
        </w:rPr>
      </w:pPr>
      <w:hyperlink r:id="rId6" w:history="1">
        <w:r w:rsidR="0038722C" w:rsidRPr="002B2728">
          <w:rPr>
            <w:rStyle w:val="a6"/>
            <w:sz w:val="24"/>
            <w:szCs w:val="24"/>
          </w:rPr>
          <w:t>UA-2026-08-26-007882-a</w:t>
        </w:r>
      </w:hyperlink>
    </w:p>
    <w:p w14:paraId="2A955B10" w14:textId="77777777" w:rsidR="00E861E2" w:rsidRPr="00E861E2" w:rsidRDefault="00E861E2" w:rsidP="00E861E2">
      <w:pPr>
        <w:pStyle w:val="a3"/>
        <w:tabs>
          <w:tab w:val="left" w:pos="2185"/>
          <w:tab w:val="left" w:pos="2794"/>
          <w:tab w:val="left" w:pos="4243"/>
          <w:tab w:val="left" w:pos="5547"/>
          <w:tab w:val="left" w:pos="6036"/>
          <w:tab w:val="left" w:pos="7648"/>
          <w:tab w:val="left" w:pos="8789"/>
        </w:tabs>
        <w:spacing w:line="237" w:lineRule="auto"/>
        <w:ind w:right="137" w:firstLine="427"/>
        <w:rPr>
          <w:spacing w:val="-2"/>
        </w:rPr>
      </w:pPr>
    </w:p>
    <w:p w14:paraId="01A92DFE" w14:textId="77777777" w:rsidR="00E861E2" w:rsidRPr="00E861E2" w:rsidRDefault="00E861E2" w:rsidP="00E861E2">
      <w:pPr>
        <w:pStyle w:val="a3"/>
        <w:tabs>
          <w:tab w:val="left" w:pos="2185"/>
          <w:tab w:val="left" w:pos="2794"/>
          <w:tab w:val="left" w:pos="4243"/>
          <w:tab w:val="left" w:pos="5547"/>
          <w:tab w:val="left" w:pos="6036"/>
          <w:tab w:val="left" w:pos="7648"/>
          <w:tab w:val="left" w:pos="8789"/>
        </w:tabs>
        <w:spacing w:line="237" w:lineRule="auto"/>
        <w:ind w:right="137" w:firstLine="427"/>
        <w:rPr>
          <w:spacing w:val="-2"/>
        </w:rPr>
      </w:pPr>
    </w:p>
    <w:sectPr w:rsidR="00E861E2" w:rsidRPr="00E861E2">
      <w:pgSz w:w="12240" w:h="15840"/>
      <w:pgMar w:top="1060" w:right="72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A2D99"/>
    <w:multiLevelType w:val="hybridMultilevel"/>
    <w:tmpl w:val="2EEA2AF8"/>
    <w:lvl w:ilvl="0" w:tplc="B11C229C">
      <w:start w:val="1"/>
      <w:numFmt w:val="decimal"/>
      <w:lvlText w:val="%1."/>
      <w:lvlJc w:val="left"/>
      <w:pPr>
        <w:ind w:left="14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24" w:hanging="360"/>
      </w:pPr>
    </w:lvl>
    <w:lvl w:ilvl="2" w:tplc="0419001B" w:tentative="1">
      <w:start w:val="1"/>
      <w:numFmt w:val="lowerRoman"/>
      <w:lvlText w:val="%3."/>
      <w:lvlJc w:val="right"/>
      <w:pPr>
        <w:ind w:left="2844" w:hanging="180"/>
      </w:pPr>
    </w:lvl>
    <w:lvl w:ilvl="3" w:tplc="0419000F" w:tentative="1">
      <w:start w:val="1"/>
      <w:numFmt w:val="decimal"/>
      <w:lvlText w:val="%4."/>
      <w:lvlJc w:val="left"/>
      <w:pPr>
        <w:ind w:left="3564" w:hanging="360"/>
      </w:pPr>
    </w:lvl>
    <w:lvl w:ilvl="4" w:tplc="04190019" w:tentative="1">
      <w:start w:val="1"/>
      <w:numFmt w:val="lowerLetter"/>
      <w:lvlText w:val="%5."/>
      <w:lvlJc w:val="left"/>
      <w:pPr>
        <w:ind w:left="4284" w:hanging="360"/>
      </w:pPr>
    </w:lvl>
    <w:lvl w:ilvl="5" w:tplc="0419001B" w:tentative="1">
      <w:start w:val="1"/>
      <w:numFmt w:val="lowerRoman"/>
      <w:lvlText w:val="%6."/>
      <w:lvlJc w:val="right"/>
      <w:pPr>
        <w:ind w:left="5004" w:hanging="180"/>
      </w:pPr>
    </w:lvl>
    <w:lvl w:ilvl="6" w:tplc="0419000F" w:tentative="1">
      <w:start w:val="1"/>
      <w:numFmt w:val="decimal"/>
      <w:lvlText w:val="%7."/>
      <w:lvlJc w:val="left"/>
      <w:pPr>
        <w:ind w:left="5724" w:hanging="360"/>
      </w:pPr>
    </w:lvl>
    <w:lvl w:ilvl="7" w:tplc="04190019" w:tentative="1">
      <w:start w:val="1"/>
      <w:numFmt w:val="lowerLetter"/>
      <w:lvlText w:val="%8."/>
      <w:lvlJc w:val="left"/>
      <w:pPr>
        <w:ind w:left="6444" w:hanging="360"/>
      </w:pPr>
    </w:lvl>
    <w:lvl w:ilvl="8" w:tplc="0419001B" w:tentative="1">
      <w:start w:val="1"/>
      <w:numFmt w:val="lowerRoman"/>
      <w:lvlText w:val="%9."/>
      <w:lvlJc w:val="right"/>
      <w:pPr>
        <w:ind w:left="7164" w:hanging="180"/>
      </w:pPr>
    </w:lvl>
  </w:abstractNum>
  <w:abstractNum w:abstractNumId="1" w15:restartNumberingAfterBreak="0">
    <w:nsid w:val="77DB50F0"/>
    <w:multiLevelType w:val="hybridMultilevel"/>
    <w:tmpl w:val="7FF07FD4"/>
    <w:lvl w:ilvl="0" w:tplc="90A6D7EE">
      <w:start w:val="1"/>
      <w:numFmt w:val="decimal"/>
      <w:lvlText w:val="%1."/>
      <w:lvlJc w:val="left"/>
      <w:pPr>
        <w:ind w:left="104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58FAEDAE">
      <w:numFmt w:val="bullet"/>
      <w:lvlText w:val="•"/>
      <w:lvlJc w:val="left"/>
      <w:pPr>
        <w:ind w:left="1944" w:hanging="360"/>
      </w:pPr>
      <w:rPr>
        <w:rFonts w:hint="default"/>
        <w:lang w:val="uk-UA" w:eastAsia="en-US" w:bidi="ar-SA"/>
      </w:rPr>
    </w:lvl>
    <w:lvl w:ilvl="2" w:tplc="C23CE83E">
      <w:numFmt w:val="bullet"/>
      <w:lvlText w:val="•"/>
      <w:lvlJc w:val="left"/>
      <w:pPr>
        <w:ind w:left="2848" w:hanging="360"/>
      </w:pPr>
      <w:rPr>
        <w:rFonts w:hint="default"/>
        <w:lang w:val="uk-UA" w:eastAsia="en-US" w:bidi="ar-SA"/>
      </w:rPr>
    </w:lvl>
    <w:lvl w:ilvl="3" w:tplc="479EFCFA">
      <w:numFmt w:val="bullet"/>
      <w:lvlText w:val="•"/>
      <w:lvlJc w:val="left"/>
      <w:pPr>
        <w:ind w:left="3752" w:hanging="360"/>
      </w:pPr>
      <w:rPr>
        <w:rFonts w:hint="default"/>
        <w:lang w:val="uk-UA" w:eastAsia="en-US" w:bidi="ar-SA"/>
      </w:rPr>
    </w:lvl>
    <w:lvl w:ilvl="4" w:tplc="A5CABC54">
      <w:numFmt w:val="bullet"/>
      <w:lvlText w:val="•"/>
      <w:lvlJc w:val="left"/>
      <w:pPr>
        <w:ind w:left="4656" w:hanging="360"/>
      </w:pPr>
      <w:rPr>
        <w:rFonts w:hint="default"/>
        <w:lang w:val="uk-UA" w:eastAsia="en-US" w:bidi="ar-SA"/>
      </w:rPr>
    </w:lvl>
    <w:lvl w:ilvl="5" w:tplc="747C3234">
      <w:numFmt w:val="bullet"/>
      <w:lvlText w:val="•"/>
      <w:lvlJc w:val="left"/>
      <w:pPr>
        <w:ind w:left="5560" w:hanging="360"/>
      </w:pPr>
      <w:rPr>
        <w:rFonts w:hint="default"/>
        <w:lang w:val="uk-UA" w:eastAsia="en-US" w:bidi="ar-SA"/>
      </w:rPr>
    </w:lvl>
    <w:lvl w:ilvl="6" w:tplc="64905F9E">
      <w:numFmt w:val="bullet"/>
      <w:lvlText w:val="•"/>
      <w:lvlJc w:val="left"/>
      <w:pPr>
        <w:ind w:left="6464" w:hanging="360"/>
      </w:pPr>
      <w:rPr>
        <w:rFonts w:hint="default"/>
        <w:lang w:val="uk-UA" w:eastAsia="en-US" w:bidi="ar-SA"/>
      </w:rPr>
    </w:lvl>
    <w:lvl w:ilvl="7" w:tplc="9940A0D0">
      <w:numFmt w:val="bullet"/>
      <w:lvlText w:val="•"/>
      <w:lvlJc w:val="left"/>
      <w:pPr>
        <w:ind w:left="7368" w:hanging="360"/>
      </w:pPr>
      <w:rPr>
        <w:rFonts w:hint="default"/>
        <w:lang w:val="uk-UA" w:eastAsia="en-US" w:bidi="ar-SA"/>
      </w:rPr>
    </w:lvl>
    <w:lvl w:ilvl="8" w:tplc="E2DEFBD2">
      <w:numFmt w:val="bullet"/>
      <w:lvlText w:val="•"/>
      <w:lvlJc w:val="left"/>
      <w:pPr>
        <w:ind w:left="8272" w:hanging="360"/>
      </w:pPr>
      <w:rPr>
        <w:rFonts w:hint="default"/>
        <w:lang w:val="uk-UA" w:eastAsia="en-US" w:bidi="ar-SA"/>
      </w:rPr>
    </w:lvl>
  </w:abstractNum>
  <w:num w:numId="1" w16cid:durableId="1811362342">
    <w:abstractNumId w:val="1"/>
  </w:num>
  <w:num w:numId="2" w16cid:durableId="7609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77D"/>
    <w:rsid w:val="002B1B5E"/>
    <w:rsid w:val="002B2728"/>
    <w:rsid w:val="002D0A4C"/>
    <w:rsid w:val="002F1B59"/>
    <w:rsid w:val="002F6CBD"/>
    <w:rsid w:val="0038722C"/>
    <w:rsid w:val="00393C12"/>
    <w:rsid w:val="004D5F98"/>
    <w:rsid w:val="004E7300"/>
    <w:rsid w:val="005D4B18"/>
    <w:rsid w:val="00621E5E"/>
    <w:rsid w:val="009B1CC5"/>
    <w:rsid w:val="00C95113"/>
    <w:rsid w:val="00DD0C15"/>
    <w:rsid w:val="00DF577D"/>
    <w:rsid w:val="00E34355"/>
    <w:rsid w:val="00E8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32FC9"/>
  <w15:docId w15:val="{1039FCB0-2FBC-4E3C-BC51-386B0CEEF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5D4B18"/>
    <w:pPr>
      <w:keepNext/>
      <w:keepLines/>
      <w:widowControl/>
      <w:autoSpaceDE/>
      <w:autoSpaceDN/>
      <w:spacing w:before="480" w:after="120" w:line="259" w:lineRule="auto"/>
      <w:outlineLvl w:val="0"/>
    </w:pPr>
    <w:rPr>
      <w:rFonts w:ascii="Calibri" w:eastAsia="Calibri" w:hAnsi="Calibri" w:cs="Calibri"/>
      <w:b/>
      <w:sz w:val="48"/>
      <w:szCs w:val="48"/>
      <w:lang w:eastAsia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59"/>
      <w:jc w:val="both"/>
    </w:pPr>
    <w:rPr>
      <w:sz w:val="24"/>
      <w:szCs w:val="24"/>
    </w:rPr>
  </w:style>
  <w:style w:type="paragraph" w:styleId="a4">
    <w:name w:val="Title"/>
    <w:basedOn w:val="a"/>
    <w:uiPriority w:val="10"/>
    <w:qFormat/>
    <w:pPr>
      <w:ind w:left="259" w:right="123"/>
      <w:jc w:val="center"/>
    </w:pPr>
    <w:rPr>
      <w:b/>
      <w:bCs/>
      <w:sz w:val="24"/>
      <w:szCs w:val="24"/>
      <w:u w:val="single" w:color="000000"/>
    </w:rPr>
  </w:style>
  <w:style w:type="paragraph" w:styleId="a5">
    <w:name w:val="List Paragraph"/>
    <w:basedOn w:val="a"/>
    <w:uiPriority w:val="1"/>
    <w:qFormat/>
    <w:pPr>
      <w:ind w:left="259" w:right="117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10">
    <w:name w:val="Заголовок 1 Знак"/>
    <w:basedOn w:val="a0"/>
    <w:link w:val="1"/>
    <w:uiPriority w:val="9"/>
    <w:rsid w:val="005D4B18"/>
    <w:rPr>
      <w:rFonts w:ascii="Calibri" w:eastAsia="Calibri" w:hAnsi="Calibri" w:cs="Calibri"/>
      <w:b/>
      <w:sz w:val="48"/>
      <w:szCs w:val="48"/>
      <w:lang w:val="uk-UA" w:eastAsia="uk-UA"/>
    </w:rPr>
  </w:style>
  <w:style w:type="character" w:customStyle="1" w:styleId="h-pre-line">
    <w:name w:val="h-pre-line"/>
    <w:basedOn w:val="a0"/>
    <w:rsid w:val="005D4B18"/>
  </w:style>
  <w:style w:type="character" w:styleId="a6">
    <w:name w:val="Hyperlink"/>
    <w:basedOn w:val="a0"/>
    <w:uiPriority w:val="99"/>
    <w:unhideWhenUsed/>
    <w:rsid w:val="00E861E2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E861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ozorro.gov.ua/plan/UA-P-2026-08-26-009179-a" TargetMode="External"/><Relationship Id="rId5" Type="http://schemas.openxmlformats.org/officeDocument/2006/relationships/hyperlink" Target="https://prozorro.gov.ua/plan/UA-P-2026-08-26-009179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3647</Words>
  <Characters>2080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</cp:revision>
  <dcterms:created xsi:type="dcterms:W3CDTF">2025-04-25T13:14:00Z</dcterms:created>
  <dcterms:modified xsi:type="dcterms:W3CDTF">2026-08-26T12:05:00Z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2025-04-25T00:00:00Z</vt:filetime>
  </property>
  <property fmtid="{D5CDD505-2E9C-101B-9397-08002B2CF9AE}" pid="5" name="Producer">
    <vt:lpwstr>www.ilovepdf.com</vt:lpwstr>
  </property>
</Properties>
</file>